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463A6" w14:textId="395FB5FD" w:rsidR="00A96C1B" w:rsidRDefault="00DD7A3B">
      <w:r>
        <w:rPr>
          <w:noProof/>
        </w:rPr>
        <mc:AlternateContent>
          <mc:Choice Requires="wps">
            <w:drawing>
              <wp:anchor distT="0" distB="0" distL="114300" distR="114300" simplePos="0" relativeHeight="251670528" behindDoc="0" locked="0" layoutInCell="1" allowOverlap="1" wp14:anchorId="210732E7" wp14:editId="19622F84">
                <wp:simplePos x="0" y="0"/>
                <wp:positionH relativeFrom="column">
                  <wp:posOffset>5144135</wp:posOffset>
                </wp:positionH>
                <wp:positionV relativeFrom="paragraph">
                  <wp:posOffset>243205</wp:posOffset>
                </wp:positionV>
                <wp:extent cx="1263650" cy="276860"/>
                <wp:effectExtent l="0" t="0" r="0" b="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263650" cy="27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090D6"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rect w14:anchorId="210732E7" id="WordArt 2" o:spid="_x0000_s1026" style="position:absolute;margin-left:405.05pt;margin-top:19.15pt;width:99.5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" filled="f" stroked="f">
                <v:stroke joinstyle="round"/>
                <o:lock v:ext="edit" shapetype="t"/>
                <v:textbox>
                  <w:txbxContent>
                    <w:p w14:paraId="4E5090D6"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v:textbox>
              </v:rect>
            </w:pict>
          </mc:Fallback>
        </mc:AlternateContent>
      </w:r>
    </w:p>
    <w:p w14:paraId="78D80FE7" w14:textId="5475BDD6" w:rsidR="00A96C1B" w:rsidRDefault="002F25AB">
      <w:r>
        <w:rPr>
          <w:noProof/>
        </w:rPr>
        <w:drawing>
          <wp:anchor distT="0" distB="0" distL="114300" distR="114300" simplePos="0" relativeHeight="251658240" behindDoc="0" locked="0" layoutInCell="1" allowOverlap="1" wp14:anchorId="507EF47D" wp14:editId="25DEC463">
            <wp:simplePos x="0" y="0"/>
            <wp:positionH relativeFrom="column">
              <wp:posOffset>2648585</wp:posOffset>
            </wp:positionH>
            <wp:positionV relativeFrom="paragraph">
              <wp:posOffset>84455</wp:posOffset>
            </wp:positionV>
            <wp:extent cx="1562100" cy="1911350"/>
            <wp:effectExtent l="0" t="0" r="0" b="0"/>
            <wp:wrapNone/>
            <wp:docPr id="2" name="Picture 2" descr="C:\Users\lenovo\AppData\Local\Microsoft\Windows\INetCache\Content.MSO\964C4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964C44B4.tmp"/>
                    <pic:cNvPicPr>
                      <a:picLocks noChangeAspect="1" noChangeArrowheads="1"/>
                    </pic:cNvPicPr>
                  </pic:nvPicPr>
                  <pic:blipFill rotWithShape="1">
                    <a:blip r:embed="rId5">
                      <a:extLst>
                        <a:ext uri="{28A0092B-C50C-407E-A947-70E740481C1C}">
                          <a14:useLocalDpi xmlns:a14="http://schemas.microsoft.com/office/drawing/2010/main" val="0"/>
                        </a:ext>
                      </a:extLst>
                    </a:blip>
                    <a:srcRect l="6873" t="18462" r="8591" b="4359"/>
                    <a:stretch/>
                  </pic:blipFill>
                  <pic:spPr bwMode="auto">
                    <a:xfrm>
                      <a:off x="0" y="0"/>
                      <a:ext cx="156210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F4902" w14:textId="329FD94A" w:rsidR="00A96C1B" w:rsidRDefault="00A96C1B" w:rsidP="00A96C1B">
      <w:pPr>
        <w:jc w:val="center"/>
        <w:rPr>
          <w:b/>
          <w:bCs/>
          <w:sz w:val="48"/>
          <w:szCs w:val="48"/>
        </w:rPr>
      </w:pPr>
    </w:p>
    <w:p w14:paraId="14CA2CD9" w14:textId="0D016459" w:rsidR="00A96C1B" w:rsidRDefault="00A96C1B" w:rsidP="00A96C1B">
      <w:pPr>
        <w:jc w:val="center"/>
        <w:rPr>
          <w:b/>
          <w:bCs/>
          <w:sz w:val="48"/>
          <w:szCs w:val="48"/>
        </w:rPr>
      </w:pPr>
    </w:p>
    <w:p w14:paraId="055EB4BB" w14:textId="77777777" w:rsidR="002F25AB" w:rsidRDefault="002F25AB" w:rsidP="00A96C1B">
      <w:pPr>
        <w:jc w:val="center"/>
        <w:rPr>
          <w:b/>
          <w:bCs/>
          <w:sz w:val="48"/>
          <w:szCs w:val="48"/>
        </w:rPr>
      </w:pPr>
    </w:p>
    <w:p w14:paraId="73830C78" w14:textId="77777777" w:rsidR="002F25AB" w:rsidRDefault="002F25AB" w:rsidP="00A96C1B">
      <w:pPr>
        <w:jc w:val="center"/>
        <w:rPr>
          <w:b/>
          <w:bCs/>
          <w:sz w:val="48"/>
          <w:szCs w:val="48"/>
        </w:rPr>
      </w:pPr>
    </w:p>
    <w:p w14:paraId="730D98DF" w14:textId="77777777" w:rsidR="00DD7A3B" w:rsidRDefault="00A96C1B" w:rsidP="00DD7A3B">
      <w:pPr>
        <w:jc w:val="center"/>
        <w:rPr>
          <w:b/>
          <w:bCs/>
          <w:sz w:val="48"/>
          <w:szCs w:val="48"/>
        </w:rPr>
      </w:pPr>
      <w:r w:rsidRPr="00A96C1B">
        <w:rPr>
          <w:b/>
          <w:bCs/>
          <w:sz w:val="48"/>
          <w:szCs w:val="48"/>
        </w:rPr>
        <w:t>St Raphael</w:t>
      </w:r>
      <w:r w:rsidR="002F25AB">
        <w:rPr>
          <w:b/>
          <w:bCs/>
          <w:sz w:val="48"/>
          <w:szCs w:val="48"/>
        </w:rPr>
        <w:t>’</w:t>
      </w:r>
      <w:r w:rsidRPr="00A96C1B">
        <w:rPr>
          <w:b/>
          <w:bCs/>
          <w:sz w:val="48"/>
          <w:szCs w:val="48"/>
        </w:rPr>
        <w:t>s</w:t>
      </w:r>
      <w:r>
        <w:rPr>
          <w:b/>
          <w:bCs/>
          <w:sz w:val="48"/>
          <w:szCs w:val="48"/>
        </w:rPr>
        <w:t xml:space="preserve"> Special School</w:t>
      </w:r>
    </w:p>
    <w:p w14:paraId="6435D3AD" w14:textId="7043C5F1" w:rsidR="00DD7A3B" w:rsidRPr="00DD7A3B" w:rsidRDefault="00DD7A3B" w:rsidP="00DD7A3B">
      <w:pPr>
        <w:jc w:val="center"/>
        <w:rPr>
          <w:b/>
          <w:bCs/>
          <w:sz w:val="48"/>
          <w:szCs w:val="48"/>
        </w:rPr>
      </w:pPr>
      <w:r w:rsidRPr="00DD7A3B">
        <w:rPr>
          <w:rFonts w:cstheme="minorHAnsi"/>
          <w:b/>
          <w:bCs/>
          <w:color w:val="333333"/>
          <w:sz w:val="44"/>
          <w:szCs w:val="44"/>
        </w:rPr>
        <w:t>Saint John of God Community Services</w:t>
      </w:r>
    </w:p>
    <w:p w14:paraId="43FAD144" w14:textId="57D01155" w:rsidR="00DD7A3B" w:rsidRPr="00A96C1B" w:rsidRDefault="00A96C1B" w:rsidP="00DD7A3B">
      <w:pPr>
        <w:pStyle w:val="NormalWeb"/>
        <w:shd w:val="clear" w:color="auto" w:fill="FFFFFF"/>
        <w:spacing w:before="0" w:beforeAutospacing="0" w:after="150" w:afterAutospacing="0"/>
        <w:ind w:left="3600" w:firstLine="720"/>
        <w:rPr>
          <w:rFonts w:asciiTheme="minorHAnsi" w:hAnsiTheme="minorHAnsi" w:cstheme="minorHAnsi"/>
          <w:b/>
          <w:bCs/>
          <w:color w:val="333333"/>
          <w:sz w:val="44"/>
          <w:szCs w:val="44"/>
        </w:rPr>
      </w:pPr>
      <w:r w:rsidRPr="00A96C1B">
        <w:rPr>
          <w:rFonts w:asciiTheme="minorHAnsi" w:hAnsiTheme="minorHAnsi" w:cstheme="minorHAnsi"/>
          <w:b/>
          <w:bCs/>
          <w:color w:val="333333"/>
          <w:sz w:val="44"/>
          <w:szCs w:val="44"/>
        </w:rPr>
        <w:t>Celbridge</w:t>
      </w:r>
    </w:p>
    <w:p w14:paraId="2A388CB1" w14:textId="7D04B9D4" w:rsidR="00A96C1B" w:rsidRPr="00A96C1B" w:rsidRDefault="00A96C1B" w:rsidP="00A96C1B">
      <w:pPr>
        <w:pStyle w:val="NormalWeb"/>
        <w:shd w:val="clear" w:color="auto" w:fill="FFFFFF"/>
        <w:spacing w:before="0" w:beforeAutospacing="0" w:after="150" w:afterAutospacing="0"/>
        <w:ind w:left="3600" w:firstLine="720"/>
        <w:rPr>
          <w:rFonts w:asciiTheme="minorHAnsi" w:hAnsiTheme="minorHAnsi" w:cstheme="minorHAnsi"/>
          <w:b/>
          <w:bCs/>
          <w:color w:val="333333"/>
          <w:sz w:val="44"/>
          <w:szCs w:val="44"/>
        </w:rPr>
      </w:pPr>
      <w:r w:rsidRPr="00A96C1B">
        <w:rPr>
          <w:rFonts w:asciiTheme="minorHAnsi" w:hAnsiTheme="minorHAnsi" w:cstheme="minorHAnsi"/>
          <w:b/>
          <w:bCs/>
          <w:color w:val="333333"/>
          <w:sz w:val="44"/>
          <w:szCs w:val="44"/>
        </w:rPr>
        <w:t>Clane Road</w:t>
      </w:r>
    </w:p>
    <w:p w14:paraId="734CB3F0" w14:textId="7A14BA0C" w:rsidR="00A96C1B" w:rsidRDefault="00A96C1B" w:rsidP="00A96C1B">
      <w:pPr>
        <w:pStyle w:val="NormalWeb"/>
        <w:shd w:val="clear" w:color="auto" w:fill="FFFFFF"/>
        <w:spacing w:before="0" w:beforeAutospacing="0" w:after="150" w:afterAutospacing="0"/>
        <w:ind w:left="3600" w:firstLine="720"/>
        <w:rPr>
          <w:rFonts w:asciiTheme="minorHAnsi" w:hAnsiTheme="minorHAnsi" w:cstheme="minorHAnsi"/>
          <w:b/>
          <w:bCs/>
          <w:color w:val="333333"/>
          <w:sz w:val="44"/>
          <w:szCs w:val="44"/>
        </w:rPr>
      </w:pPr>
      <w:r w:rsidRPr="00A96C1B">
        <w:rPr>
          <w:rFonts w:asciiTheme="minorHAnsi" w:hAnsiTheme="minorHAnsi" w:cstheme="minorHAnsi"/>
          <w:b/>
          <w:bCs/>
          <w:color w:val="333333"/>
          <w:sz w:val="44"/>
          <w:szCs w:val="44"/>
        </w:rPr>
        <w:t>Co. Kildare</w:t>
      </w:r>
    </w:p>
    <w:p w14:paraId="6E2727F4" w14:textId="32E34E44" w:rsidR="00A96C1B" w:rsidRPr="00A96C1B" w:rsidRDefault="00A96C1B" w:rsidP="00A96C1B">
      <w:pPr>
        <w:pStyle w:val="NormalWeb"/>
        <w:shd w:val="clear" w:color="auto" w:fill="FFFFFF"/>
        <w:spacing w:before="0" w:beforeAutospacing="0" w:after="150" w:afterAutospacing="0"/>
        <w:jc w:val="center"/>
        <w:rPr>
          <w:rFonts w:ascii="Abadi" w:hAnsi="Abadi" w:cs="Arial"/>
          <w:color w:val="333333"/>
          <w:sz w:val="36"/>
          <w:szCs w:val="36"/>
        </w:rPr>
      </w:pPr>
      <w:r w:rsidRPr="00A96C1B">
        <w:rPr>
          <w:rStyle w:val="Strong"/>
          <w:rFonts w:ascii="Abadi" w:hAnsi="Abadi" w:cs="Arial"/>
          <w:color w:val="2679C0"/>
          <w:sz w:val="36"/>
          <w:szCs w:val="36"/>
        </w:rPr>
        <w:t>Eircode:</w:t>
      </w:r>
      <w:r>
        <w:rPr>
          <w:rStyle w:val="Strong"/>
          <w:rFonts w:ascii="Abadi" w:hAnsi="Abadi" w:cs="Arial"/>
          <w:color w:val="2679C0"/>
          <w:sz w:val="36"/>
          <w:szCs w:val="36"/>
        </w:rPr>
        <w:t xml:space="preserve"> </w:t>
      </w:r>
      <w:r w:rsidRPr="00A96C1B">
        <w:rPr>
          <w:rFonts w:ascii="Abadi" w:hAnsi="Abadi" w:cs="Arial"/>
          <w:color w:val="333333"/>
          <w:sz w:val="36"/>
          <w:szCs w:val="36"/>
        </w:rPr>
        <w:t>W23F2P5</w:t>
      </w:r>
    </w:p>
    <w:p w14:paraId="436AAACC" w14:textId="2812981D" w:rsidR="00A96C1B" w:rsidRPr="00DD7A3B" w:rsidRDefault="00A96C1B" w:rsidP="00A96C1B">
      <w:pPr>
        <w:pStyle w:val="NormalWeb"/>
        <w:shd w:val="clear" w:color="auto" w:fill="FFFFFF"/>
        <w:spacing w:before="0" w:beforeAutospacing="0" w:after="150" w:afterAutospacing="0"/>
        <w:ind w:left="3600" w:firstLine="720"/>
        <w:rPr>
          <w:rFonts w:asciiTheme="minorHAnsi" w:hAnsiTheme="minorHAnsi" w:cstheme="minorHAnsi"/>
          <w:b/>
          <w:bCs/>
          <w:color w:val="333333"/>
          <w:sz w:val="16"/>
          <w:szCs w:val="16"/>
        </w:rPr>
      </w:pPr>
    </w:p>
    <w:p w14:paraId="4D7F18B9" w14:textId="01FBA6D3" w:rsidR="00A96C1B" w:rsidRPr="00A96C1B" w:rsidRDefault="00A96C1B" w:rsidP="00A96C1B">
      <w:pPr>
        <w:pStyle w:val="NormalWeb"/>
        <w:shd w:val="clear" w:color="auto" w:fill="FFFFFF"/>
        <w:spacing w:before="0" w:beforeAutospacing="0" w:after="150" w:afterAutospacing="0"/>
        <w:ind w:left="3600" w:firstLine="720"/>
        <w:rPr>
          <w:rFonts w:ascii="Abadi" w:hAnsi="Abadi" w:cs="Arial"/>
          <w:color w:val="333333"/>
          <w:sz w:val="36"/>
          <w:szCs w:val="36"/>
        </w:rPr>
      </w:pPr>
    </w:p>
    <w:p w14:paraId="5B528DDC" w14:textId="0E9C5B73" w:rsidR="00A96C1B" w:rsidRPr="00A96C1B" w:rsidRDefault="00A96C1B" w:rsidP="00A96C1B">
      <w:pPr>
        <w:pStyle w:val="NormalWeb"/>
        <w:shd w:val="clear" w:color="auto" w:fill="FFFFFF"/>
        <w:spacing w:before="0" w:beforeAutospacing="0" w:after="150" w:afterAutospacing="0"/>
        <w:jc w:val="center"/>
        <w:rPr>
          <w:rFonts w:ascii="Abadi" w:hAnsi="Abadi" w:cs="Arial"/>
          <w:color w:val="333333"/>
          <w:sz w:val="36"/>
          <w:szCs w:val="36"/>
        </w:rPr>
      </w:pPr>
      <w:r w:rsidRPr="00A96C1B">
        <w:rPr>
          <w:rStyle w:val="Strong"/>
          <w:rFonts w:ascii="Abadi" w:hAnsi="Abadi" w:cs="Arial"/>
          <w:color w:val="2679C0"/>
          <w:sz w:val="36"/>
          <w:szCs w:val="36"/>
        </w:rPr>
        <w:t>Principal's name:</w:t>
      </w:r>
      <w:r>
        <w:rPr>
          <w:rFonts w:ascii="Abadi" w:hAnsi="Abadi" w:cs="Arial"/>
          <w:color w:val="333333"/>
          <w:sz w:val="36"/>
          <w:szCs w:val="36"/>
        </w:rPr>
        <w:t xml:space="preserve"> Kathleen Waldron</w:t>
      </w:r>
    </w:p>
    <w:p w14:paraId="0919104F" w14:textId="6165C330" w:rsidR="00A96C1B" w:rsidRPr="00A96C1B" w:rsidRDefault="00A96C1B" w:rsidP="00A96C1B">
      <w:pPr>
        <w:pStyle w:val="NormalWeb"/>
        <w:shd w:val="clear" w:color="auto" w:fill="FFFFFF"/>
        <w:spacing w:before="0" w:beforeAutospacing="0" w:after="150" w:afterAutospacing="0"/>
        <w:jc w:val="center"/>
        <w:rPr>
          <w:rFonts w:ascii="Abadi" w:hAnsi="Abadi" w:cs="Arial"/>
          <w:color w:val="333333"/>
          <w:sz w:val="36"/>
          <w:szCs w:val="36"/>
        </w:rPr>
      </w:pPr>
      <w:r w:rsidRPr="00A96C1B">
        <w:rPr>
          <w:rStyle w:val="Strong"/>
          <w:rFonts w:ascii="Abadi" w:hAnsi="Abadi" w:cs="Arial"/>
          <w:color w:val="2679C0"/>
          <w:sz w:val="36"/>
          <w:szCs w:val="36"/>
        </w:rPr>
        <w:t>Phone number:</w:t>
      </w:r>
      <w:r w:rsidRPr="00A96C1B">
        <w:rPr>
          <w:rFonts w:ascii="Abadi" w:hAnsi="Abadi" w:cs="Arial"/>
          <w:color w:val="333333"/>
          <w:sz w:val="36"/>
          <w:szCs w:val="36"/>
        </w:rPr>
        <w:t>01</w:t>
      </w:r>
      <w:r>
        <w:rPr>
          <w:rFonts w:ascii="Abadi" w:hAnsi="Abadi" w:cs="Arial"/>
          <w:color w:val="333333"/>
          <w:sz w:val="36"/>
          <w:szCs w:val="36"/>
        </w:rPr>
        <w:t xml:space="preserve"> </w:t>
      </w:r>
      <w:r w:rsidRPr="00A96C1B">
        <w:rPr>
          <w:rFonts w:ascii="Abadi" w:hAnsi="Abadi" w:cs="Arial"/>
          <w:color w:val="333333"/>
          <w:sz w:val="36"/>
          <w:szCs w:val="36"/>
        </w:rPr>
        <w:t>6012476</w:t>
      </w:r>
    </w:p>
    <w:p w14:paraId="0D78CE35" w14:textId="77777777" w:rsidR="00A96C1B" w:rsidRPr="00A96C1B" w:rsidRDefault="00A96C1B" w:rsidP="00A96C1B">
      <w:pPr>
        <w:pStyle w:val="NormalWeb"/>
        <w:shd w:val="clear" w:color="auto" w:fill="FFFFFF"/>
        <w:spacing w:before="0" w:beforeAutospacing="0" w:after="150" w:afterAutospacing="0"/>
        <w:jc w:val="center"/>
        <w:rPr>
          <w:rFonts w:ascii="Abadi" w:hAnsi="Abadi" w:cs="Arial"/>
          <w:color w:val="333333"/>
          <w:sz w:val="36"/>
          <w:szCs w:val="36"/>
        </w:rPr>
      </w:pPr>
      <w:r w:rsidRPr="00A96C1B">
        <w:rPr>
          <w:rStyle w:val="Strong"/>
          <w:rFonts w:ascii="Abadi" w:hAnsi="Abadi" w:cs="Arial"/>
          <w:color w:val="2679C0"/>
          <w:sz w:val="36"/>
          <w:szCs w:val="36"/>
        </w:rPr>
        <w:t xml:space="preserve">Email </w:t>
      </w:r>
      <w:proofErr w:type="spellStart"/>
      <w:r w:rsidRPr="00A96C1B">
        <w:rPr>
          <w:rStyle w:val="Strong"/>
          <w:rFonts w:ascii="Abadi" w:hAnsi="Abadi" w:cs="Arial"/>
          <w:color w:val="2679C0"/>
          <w:sz w:val="36"/>
          <w:szCs w:val="36"/>
        </w:rPr>
        <w:t>address:</w:t>
      </w:r>
      <w:hyperlink r:id="rId6" w:history="1">
        <w:r w:rsidRPr="00A96C1B">
          <w:rPr>
            <w:rStyle w:val="Hyperlink"/>
            <w:rFonts w:ascii="Abadi" w:hAnsi="Abadi" w:cs="Arial"/>
            <w:color w:val="2679C0"/>
            <w:sz w:val="36"/>
            <w:szCs w:val="36"/>
          </w:rPr>
          <w:t>straphaelsschool@sjog.ie</w:t>
        </w:r>
        <w:proofErr w:type="spellEnd"/>
      </w:hyperlink>
    </w:p>
    <w:p w14:paraId="6E8B769B" w14:textId="3F62FC54" w:rsidR="00A96C1B" w:rsidRDefault="00A96C1B" w:rsidP="00A96C1B">
      <w:pPr>
        <w:pStyle w:val="NormalWeb"/>
        <w:shd w:val="clear" w:color="auto" w:fill="FFFFFF"/>
        <w:spacing w:before="0" w:beforeAutospacing="0" w:after="150" w:afterAutospacing="0"/>
        <w:jc w:val="center"/>
        <w:rPr>
          <w:rFonts w:ascii="Abadi" w:hAnsi="Abadi" w:cs="Arial"/>
          <w:color w:val="333333"/>
          <w:sz w:val="36"/>
          <w:szCs w:val="36"/>
        </w:rPr>
      </w:pPr>
      <w:r w:rsidRPr="00A96C1B">
        <w:rPr>
          <w:rStyle w:val="Strong"/>
          <w:rFonts w:ascii="Abadi" w:hAnsi="Abadi" w:cs="Arial"/>
          <w:color w:val="2679C0"/>
          <w:sz w:val="36"/>
          <w:szCs w:val="36"/>
        </w:rPr>
        <w:t xml:space="preserve">Website </w:t>
      </w:r>
      <w:proofErr w:type="spellStart"/>
      <w:r w:rsidRPr="00A96C1B">
        <w:rPr>
          <w:rStyle w:val="Strong"/>
          <w:rFonts w:ascii="Abadi" w:hAnsi="Abadi" w:cs="Arial"/>
          <w:color w:val="2679C0"/>
          <w:sz w:val="36"/>
          <w:szCs w:val="36"/>
        </w:rPr>
        <w:t>address:</w:t>
      </w:r>
      <w:hyperlink r:id="rId7" w:tgtFrame="_blank" w:history="1">
        <w:r w:rsidRPr="00A96C1B">
          <w:rPr>
            <w:rStyle w:val="Hyperlink"/>
            <w:rFonts w:ascii="Abadi" w:hAnsi="Abadi" w:cs="Arial"/>
            <w:color w:val="2679C0"/>
            <w:sz w:val="36"/>
            <w:szCs w:val="36"/>
          </w:rPr>
          <w:t>www.sjogliffeyregion.ie</w:t>
        </w:r>
        <w:proofErr w:type="spellEnd"/>
        <w:r w:rsidRPr="00A96C1B">
          <w:rPr>
            <w:rStyle w:val="Hyperlink"/>
            <w:rFonts w:ascii="Abadi" w:hAnsi="Abadi" w:cs="Arial"/>
            <w:color w:val="2679C0"/>
            <w:sz w:val="36"/>
            <w:szCs w:val="36"/>
          </w:rPr>
          <w:t>/</w:t>
        </w:r>
        <w:proofErr w:type="spellStart"/>
        <w:r w:rsidRPr="00A96C1B">
          <w:rPr>
            <w:rStyle w:val="Hyperlink"/>
            <w:rFonts w:ascii="Abadi" w:hAnsi="Abadi" w:cs="Arial"/>
            <w:color w:val="2679C0"/>
            <w:sz w:val="36"/>
            <w:szCs w:val="36"/>
          </w:rPr>
          <w:t>shool</w:t>
        </w:r>
        <w:proofErr w:type="spellEnd"/>
        <w:r w:rsidRPr="00A96C1B">
          <w:rPr>
            <w:rStyle w:val="Hyperlink"/>
            <w:rFonts w:ascii="Abadi" w:hAnsi="Abadi" w:cs="Arial"/>
            <w:color w:val="2679C0"/>
            <w:sz w:val="36"/>
            <w:szCs w:val="36"/>
          </w:rPr>
          <w:t>-homepage</w:t>
        </w:r>
      </w:hyperlink>
    </w:p>
    <w:p w14:paraId="5376F9CE" w14:textId="165A4521" w:rsidR="002F25AB" w:rsidRDefault="002F25AB" w:rsidP="00A96C1B">
      <w:pPr>
        <w:pStyle w:val="NormalWeb"/>
        <w:shd w:val="clear" w:color="auto" w:fill="FFFFFF"/>
        <w:spacing w:before="0" w:beforeAutospacing="0" w:after="150" w:afterAutospacing="0"/>
        <w:jc w:val="center"/>
        <w:rPr>
          <w:rFonts w:ascii="Abadi" w:hAnsi="Abadi" w:cs="Arial"/>
          <w:color w:val="333333"/>
          <w:sz w:val="36"/>
          <w:szCs w:val="36"/>
        </w:rPr>
      </w:pPr>
    </w:p>
    <w:p w14:paraId="201ACF0B" w14:textId="4F55738F" w:rsidR="002F25AB" w:rsidRPr="008B00C5" w:rsidRDefault="008B00C5" w:rsidP="008B00C5">
      <w:pPr>
        <w:pStyle w:val="NormalWeb"/>
        <w:shd w:val="clear" w:color="auto" w:fill="FFFFFF"/>
        <w:tabs>
          <w:tab w:val="left" w:pos="3490"/>
        </w:tabs>
        <w:spacing w:before="0" w:beforeAutospacing="0" w:after="150" w:afterAutospacing="0"/>
        <w:jc w:val="center"/>
        <w:rPr>
          <w:rFonts w:ascii="Abadi" w:hAnsi="Abadi" w:cs="Arial"/>
          <w:b/>
          <w:bCs/>
          <w:color w:val="0070C0"/>
          <w:sz w:val="28"/>
          <w:szCs w:val="28"/>
        </w:rPr>
      </w:pPr>
      <w:r w:rsidRPr="008B00C5">
        <w:rPr>
          <w:rFonts w:ascii="Abadi" w:hAnsi="Abadi" w:cs="Arial"/>
          <w:b/>
          <w:bCs/>
          <w:color w:val="0070C0"/>
          <w:sz w:val="28"/>
          <w:szCs w:val="28"/>
        </w:rPr>
        <w:t>School for:</w:t>
      </w:r>
    </w:p>
    <w:p w14:paraId="157DA585" w14:textId="1C3F27D1" w:rsidR="008B00C5" w:rsidRPr="008B00C5" w:rsidRDefault="008B00C5" w:rsidP="008B00C5">
      <w:pPr>
        <w:pStyle w:val="ListParagraph"/>
        <w:tabs>
          <w:tab w:val="left" w:pos="1330"/>
        </w:tabs>
        <w:jc w:val="center"/>
        <w:rPr>
          <w:b/>
          <w:bCs/>
          <w:color w:val="FF0000"/>
          <w:sz w:val="28"/>
          <w:szCs w:val="28"/>
        </w:rPr>
      </w:pPr>
      <w:r w:rsidRPr="008B00C5">
        <w:rPr>
          <w:b/>
          <w:bCs/>
          <w:color w:val="FF0000"/>
          <w:sz w:val="28"/>
          <w:szCs w:val="28"/>
          <w:u w:val="single"/>
        </w:rPr>
        <w:t>Moderate general learning disability</w:t>
      </w:r>
      <w:r w:rsidRPr="008B00C5">
        <w:rPr>
          <w:b/>
          <w:bCs/>
          <w:color w:val="FF0000"/>
          <w:sz w:val="28"/>
          <w:szCs w:val="28"/>
        </w:rPr>
        <w:t>, pupils with a severe or profound general learning disability and pupils with an autistic spectrum disorder (ASD).</w:t>
      </w:r>
    </w:p>
    <w:p w14:paraId="2CFA32DA" w14:textId="77777777" w:rsidR="008B00C5" w:rsidRDefault="008B00C5" w:rsidP="008B00C5">
      <w:pPr>
        <w:pStyle w:val="NormalWeb"/>
        <w:shd w:val="clear" w:color="auto" w:fill="FFFFFF"/>
        <w:tabs>
          <w:tab w:val="left" w:pos="3490"/>
        </w:tabs>
        <w:spacing w:before="0" w:beforeAutospacing="0" w:after="150" w:afterAutospacing="0"/>
        <w:rPr>
          <w:rFonts w:ascii="Abadi" w:hAnsi="Abadi" w:cs="Arial"/>
          <w:color w:val="333333"/>
          <w:sz w:val="36"/>
          <w:szCs w:val="36"/>
        </w:rPr>
      </w:pPr>
    </w:p>
    <w:p w14:paraId="03845773" w14:textId="071B866F" w:rsidR="002F25AB" w:rsidRDefault="002F25AB" w:rsidP="00A96C1B">
      <w:pPr>
        <w:pStyle w:val="NormalWeb"/>
        <w:shd w:val="clear" w:color="auto" w:fill="FFFFFF"/>
        <w:spacing w:before="0" w:beforeAutospacing="0" w:after="150" w:afterAutospacing="0"/>
        <w:jc w:val="center"/>
        <w:rPr>
          <w:rFonts w:ascii="Abadi" w:hAnsi="Abadi" w:cs="Arial"/>
          <w:color w:val="333333"/>
          <w:sz w:val="36"/>
          <w:szCs w:val="36"/>
        </w:rPr>
      </w:pPr>
    </w:p>
    <w:p w14:paraId="460117E1" w14:textId="32FDFE7C" w:rsidR="002F25AB" w:rsidRDefault="002F25AB" w:rsidP="00A96C1B">
      <w:pPr>
        <w:pStyle w:val="NormalWeb"/>
        <w:shd w:val="clear" w:color="auto" w:fill="FFFFFF"/>
        <w:spacing w:before="0" w:beforeAutospacing="0" w:after="150" w:afterAutospacing="0"/>
        <w:jc w:val="center"/>
        <w:rPr>
          <w:rFonts w:ascii="Abadi" w:hAnsi="Abadi" w:cs="Arial"/>
          <w:color w:val="333333"/>
          <w:sz w:val="36"/>
          <w:szCs w:val="36"/>
        </w:rPr>
      </w:pPr>
    </w:p>
    <w:p w14:paraId="7668B22A" w14:textId="2987F72F" w:rsidR="002F25AB" w:rsidRDefault="002F25AB" w:rsidP="008B00C5">
      <w:pPr>
        <w:pStyle w:val="NormalWeb"/>
        <w:shd w:val="clear" w:color="auto" w:fill="FFFFFF"/>
        <w:spacing w:before="0" w:beforeAutospacing="0" w:after="150" w:afterAutospacing="0"/>
        <w:rPr>
          <w:rFonts w:ascii="Abadi" w:hAnsi="Abadi" w:cs="Arial"/>
          <w:color w:val="333333"/>
          <w:sz w:val="36"/>
          <w:szCs w:val="36"/>
        </w:rPr>
      </w:pPr>
    </w:p>
    <w:p w14:paraId="60229EB6" w14:textId="2B2FA7C0" w:rsidR="002F25AB" w:rsidRDefault="002F25AB" w:rsidP="00A96C1B">
      <w:pPr>
        <w:pStyle w:val="NormalWeb"/>
        <w:shd w:val="clear" w:color="auto" w:fill="FFFFFF"/>
        <w:spacing w:before="0" w:beforeAutospacing="0" w:after="150" w:afterAutospacing="0"/>
        <w:jc w:val="center"/>
        <w:rPr>
          <w:rFonts w:ascii="Abadi" w:hAnsi="Abadi" w:cs="Arial"/>
          <w:color w:val="333333"/>
          <w:sz w:val="36"/>
          <w:szCs w:val="36"/>
        </w:rPr>
      </w:pPr>
    </w:p>
    <w:p w14:paraId="5E433F59" w14:textId="4A52FB6D" w:rsidR="002F25AB" w:rsidRDefault="00DD7A3B" w:rsidP="00A96C1B">
      <w:pPr>
        <w:pStyle w:val="NormalWeb"/>
        <w:shd w:val="clear" w:color="auto" w:fill="FFFFFF"/>
        <w:spacing w:before="0" w:beforeAutospacing="0" w:after="150" w:afterAutospacing="0"/>
        <w:jc w:val="center"/>
        <w:rPr>
          <w:rFonts w:ascii="Abadi" w:hAnsi="Abadi" w:cs="Arial"/>
          <w:color w:val="333333"/>
          <w:sz w:val="36"/>
          <w:szCs w:val="36"/>
        </w:rPr>
      </w:pPr>
      <w:r>
        <w:rPr>
          <w:noProof/>
        </w:rPr>
        <mc:AlternateContent>
          <mc:Choice Requires="wps">
            <w:drawing>
              <wp:anchor distT="0" distB="0" distL="114300" distR="114300" simplePos="0" relativeHeight="251672576" behindDoc="0" locked="0" layoutInCell="1" allowOverlap="1" wp14:anchorId="6C845D76" wp14:editId="2DCAC618">
                <wp:simplePos x="0" y="0"/>
                <wp:positionH relativeFrom="column">
                  <wp:posOffset>5086350</wp:posOffset>
                </wp:positionH>
                <wp:positionV relativeFrom="paragraph">
                  <wp:posOffset>88265</wp:posOffset>
                </wp:positionV>
                <wp:extent cx="1263650" cy="276860"/>
                <wp:effectExtent l="0" t="0" r="0" b="0"/>
                <wp:wrapNone/>
                <wp:docPr id="14"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263650" cy="27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36B43A"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rect w14:anchorId="6C845D76" id="_x0000_s1027" style="position:absolute;left:0;text-align:left;margin-left:400.5pt;margin-top:6.95pt;width:99.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" filled="f" stroked="f">
                <v:stroke joinstyle="round"/>
                <o:lock v:ext="edit" shapetype="t"/>
                <v:textbox>
                  <w:txbxContent>
                    <w:p w14:paraId="7A36B43A"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v:textbox>
              </v:rect>
            </w:pict>
          </mc:Fallback>
        </mc:AlternateContent>
      </w:r>
      <w:r w:rsidR="00934BC4">
        <w:rPr>
          <w:noProof/>
        </w:rPr>
        <w:drawing>
          <wp:anchor distT="0" distB="0" distL="114300" distR="114300" simplePos="0" relativeHeight="251659264" behindDoc="0" locked="0" layoutInCell="1" allowOverlap="1" wp14:anchorId="006D8795" wp14:editId="623B1A4A">
            <wp:simplePos x="0" y="0"/>
            <wp:positionH relativeFrom="column">
              <wp:posOffset>3594735</wp:posOffset>
            </wp:positionH>
            <wp:positionV relativeFrom="paragraph">
              <wp:posOffset>351155</wp:posOffset>
            </wp:positionV>
            <wp:extent cx="2628820" cy="1600200"/>
            <wp:effectExtent l="0" t="0" r="635" b="0"/>
            <wp:wrapNone/>
            <wp:docPr id="4" name="Picture 4" descr="Image result for st raphaels special school cel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 raphaels special school celbri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910" cy="1606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CE220" w14:textId="3EE15CC5" w:rsidR="002F25AB" w:rsidRDefault="00934BC4" w:rsidP="00934BC4">
      <w:pPr>
        <w:pStyle w:val="NormalWeb"/>
        <w:shd w:val="clear" w:color="auto" w:fill="FFFFFF"/>
        <w:spacing w:before="0" w:beforeAutospacing="0" w:after="150" w:afterAutospacing="0"/>
        <w:rPr>
          <w:rFonts w:ascii="Abadi" w:hAnsi="Abadi" w:cs="Arial"/>
          <w:color w:val="333333"/>
          <w:sz w:val="36"/>
          <w:szCs w:val="36"/>
        </w:rPr>
      </w:pPr>
      <w:r>
        <w:rPr>
          <w:rFonts w:ascii="Abadi" w:hAnsi="Abadi" w:cs="Arial"/>
          <w:color w:val="333333"/>
          <w:sz w:val="36"/>
          <w:szCs w:val="36"/>
        </w:rPr>
        <w:t xml:space="preserve">  </w:t>
      </w:r>
      <w:r w:rsidR="002F25AB" w:rsidRPr="002F25AB">
        <w:rPr>
          <w:noProof/>
        </w:rPr>
        <w:drawing>
          <wp:inline distT="0" distB="0" distL="0" distR="0" wp14:anchorId="543F9624" wp14:editId="266FC34A">
            <wp:extent cx="30480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8000" cy="1524000"/>
                    </a:xfrm>
                    <a:prstGeom prst="rect">
                      <a:avLst/>
                    </a:prstGeom>
                  </pic:spPr>
                </pic:pic>
              </a:graphicData>
            </a:graphic>
          </wp:inline>
        </w:drawing>
      </w:r>
    </w:p>
    <w:p w14:paraId="29BF8918" w14:textId="496F7A27" w:rsidR="002F25AB" w:rsidRDefault="0042536C" w:rsidP="00A96C1B">
      <w:pPr>
        <w:pStyle w:val="NormalWeb"/>
        <w:shd w:val="clear" w:color="auto" w:fill="FFFFFF"/>
        <w:spacing w:before="0" w:beforeAutospacing="0" w:after="150" w:afterAutospacing="0"/>
        <w:jc w:val="center"/>
        <w:rPr>
          <w:rFonts w:ascii="Abadi" w:hAnsi="Abadi" w:cs="Arial"/>
          <w:color w:val="333333"/>
          <w:sz w:val="36"/>
          <w:szCs w:val="36"/>
        </w:rPr>
      </w:pPr>
      <w:r w:rsidRPr="00445265">
        <w:rPr>
          <w:noProof/>
        </w:rPr>
        <w:drawing>
          <wp:anchor distT="0" distB="0" distL="114300" distR="114300" simplePos="0" relativeHeight="251660288" behindDoc="0" locked="0" layoutInCell="1" allowOverlap="1" wp14:anchorId="0AE2FDF6" wp14:editId="1AAB394C">
            <wp:simplePos x="0" y="0"/>
            <wp:positionH relativeFrom="column">
              <wp:posOffset>140335</wp:posOffset>
            </wp:positionH>
            <wp:positionV relativeFrom="paragraph">
              <wp:posOffset>257175</wp:posOffset>
            </wp:positionV>
            <wp:extent cx="2692400" cy="20194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2400" cy="2019428"/>
                    </a:xfrm>
                    <a:prstGeom prst="rect">
                      <a:avLst/>
                    </a:prstGeom>
                  </pic:spPr>
                </pic:pic>
              </a:graphicData>
            </a:graphic>
            <wp14:sizeRelH relativeFrom="page">
              <wp14:pctWidth>0</wp14:pctWidth>
            </wp14:sizeRelH>
            <wp14:sizeRelV relativeFrom="page">
              <wp14:pctHeight>0</wp14:pctHeight>
            </wp14:sizeRelV>
          </wp:anchor>
        </w:drawing>
      </w:r>
      <w:r w:rsidR="00915933" w:rsidRPr="00445265">
        <w:rPr>
          <w:noProof/>
        </w:rPr>
        <w:drawing>
          <wp:anchor distT="0" distB="0" distL="114300" distR="114300" simplePos="0" relativeHeight="251661312" behindDoc="0" locked="0" layoutInCell="1" allowOverlap="1" wp14:anchorId="2ED94E1D" wp14:editId="674AA2F6">
            <wp:simplePos x="0" y="0"/>
            <wp:positionH relativeFrom="column">
              <wp:posOffset>2912745</wp:posOffset>
            </wp:positionH>
            <wp:positionV relativeFrom="paragraph">
              <wp:posOffset>117475</wp:posOffset>
            </wp:positionV>
            <wp:extent cx="1934845" cy="21590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5" cy="2159000"/>
                    </a:xfrm>
                    <a:prstGeom prst="rect">
                      <a:avLst/>
                    </a:prstGeom>
                  </pic:spPr>
                </pic:pic>
              </a:graphicData>
            </a:graphic>
            <wp14:sizeRelH relativeFrom="page">
              <wp14:pctWidth>0</wp14:pctWidth>
            </wp14:sizeRelH>
            <wp14:sizeRelV relativeFrom="page">
              <wp14:pctHeight>0</wp14:pctHeight>
            </wp14:sizeRelV>
          </wp:anchor>
        </w:drawing>
      </w:r>
    </w:p>
    <w:p w14:paraId="2390010E" w14:textId="66017A4A" w:rsidR="0041542F" w:rsidRDefault="0042536C" w:rsidP="00A96C1B">
      <w:pPr>
        <w:pStyle w:val="NormalWeb"/>
        <w:shd w:val="clear" w:color="auto" w:fill="FFFFFF"/>
        <w:spacing w:before="0" w:beforeAutospacing="0" w:after="150" w:afterAutospacing="0"/>
        <w:jc w:val="center"/>
        <w:rPr>
          <w:rFonts w:ascii="Abadi" w:hAnsi="Abadi" w:cs="Arial"/>
          <w:color w:val="333333"/>
          <w:sz w:val="36"/>
          <w:szCs w:val="36"/>
        </w:rPr>
      </w:pPr>
      <w:r w:rsidRPr="0034771D">
        <w:rPr>
          <w:noProof/>
        </w:rPr>
        <w:drawing>
          <wp:anchor distT="0" distB="0" distL="114300" distR="114300" simplePos="0" relativeHeight="251664384" behindDoc="0" locked="0" layoutInCell="1" allowOverlap="1" wp14:anchorId="1AC6086C" wp14:editId="1002F203">
            <wp:simplePos x="0" y="0"/>
            <wp:positionH relativeFrom="column">
              <wp:posOffset>5084445</wp:posOffset>
            </wp:positionH>
            <wp:positionV relativeFrom="paragraph">
              <wp:posOffset>48895</wp:posOffset>
            </wp:positionV>
            <wp:extent cx="1358900" cy="2159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8900" cy="2159000"/>
                    </a:xfrm>
                    <a:prstGeom prst="rect">
                      <a:avLst/>
                    </a:prstGeom>
                  </pic:spPr>
                </pic:pic>
              </a:graphicData>
            </a:graphic>
            <wp14:sizeRelH relativeFrom="page">
              <wp14:pctWidth>0</wp14:pctWidth>
            </wp14:sizeRelH>
            <wp14:sizeRelV relativeFrom="page">
              <wp14:pctHeight>0</wp14:pctHeight>
            </wp14:sizeRelV>
          </wp:anchor>
        </w:drawing>
      </w:r>
    </w:p>
    <w:p w14:paraId="62E09DF6" w14:textId="4FE4C57B" w:rsidR="002F25AB" w:rsidRPr="00A96C1B" w:rsidRDefault="00445265" w:rsidP="00A96C1B">
      <w:pPr>
        <w:pStyle w:val="NormalWeb"/>
        <w:shd w:val="clear" w:color="auto" w:fill="FFFFFF"/>
        <w:spacing w:before="0" w:beforeAutospacing="0" w:after="150" w:afterAutospacing="0"/>
        <w:jc w:val="center"/>
        <w:rPr>
          <w:rFonts w:ascii="Abadi" w:hAnsi="Abadi" w:cs="Arial"/>
          <w:color w:val="333333"/>
          <w:sz w:val="36"/>
          <w:szCs w:val="36"/>
        </w:rPr>
      </w:pPr>
      <w:r>
        <w:rPr>
          <w:rFonts w:ascii="Abadi" w:hAnsi="Abadi" w:cs="Arial"/>
          <w:color w:val="333333"/>
          <w:sz w:val="36"/>
          <w:szCs w:val="36"/>
        </w:rPr>
        <w:t xml:space="preserve"> </w:t>
      </w:r>
    </w:p>
    <w:p w14:paraId="27CAB3BC" w14:textId="052CE113" w:rsidR="00A96C1B" w:rsidRDefault="00A96C1B" w:rsidP="00A96C1B">
      <w:pPr>
        <w:tabs>
          <w:tab w:val="left" w:pos="1310"/>
        </w:tabs>
      </w:pPr>
    </w:p>
    <w:p w14:paraId="5198DEE4" w14:textId="7B6F8505" w:rsidR="00445265" w:rsidRPr="00445265" w:rsidRDefault="00445265" w:rsidP="00445265"/>
    <w:p w14:paraId="5AD5A7F1" w14:textId="1A9C8ED0" w:rsidR="00445265" w:rsidRDefault="00445265" w:rsidP="00445265"/>
    <w:p w14:paraId="6C12B487" w14:textId="0B3BB459" w:rsidR="00445265" w:rsidRDefault="00445265" w:rsidP="00445265">
      <w:pPr>
        <w:tabs>
          <w:tab w:val="left" w:pos="2490"/>
        </w:tabs>
      </w:pPr>
      <w:r>
        <w:tab/>
      </w:r>
      <w:r w:rsidR="0034771D">
        <w:t xml:space="preserve">  </w:t>
      </w:r>
    </w:p>
    <w:p w14:paraId="185D7053" w14:textId="291EE09C" w:rsidR="0034771D" w:rsidRDefault="00915933" w:rsidP="0034771D">
      <w:r w:rsidRPr="005A463A">
        <w:rPr>
          <w:noProof/>
        </w:rPr>
        <w:drawing>
          <wp:anchor distT="0" distB="0" distL="114300" distR="114300" simplePos="0" relativeHeight="251665408" behindDoc="0" locked="0" layoutInCell="1" allowOverlap="1" wp14:anchorId="7EEBB4F6" wp14:editId="62E41101">
            <wp:simplePos x="0" y="0"/>
            <wp:positionH relativeFrom="column">
              <wp:posOffset>2686685</wp:posOffset>
            </wp:positionH>
            <wp:positionV relativeFrom="paragraph">
              <wp:posOffset>204470</wp:posOffset>
            </wp:positionV>
            <wp:extent cx="2169160" cy="1727121"/>
            <wp:effectExtent l="0" t="0" r="254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77013" cy="1733374"/>
                    </a:xfrm>
                    <a:prstGeom prst="rect">
                      <a:avLst/>
                    </a:prstGeom>
                  </pic:spPr>
                </pic:pic>
              </a:graphicData>
            </a:graphic>
            <wp14:sizeRelH relativeFrom="page">
              <wp14:pctWidth>0</wp14:pctWidth>
            </wp14:sizeRelH>
            <wp14:sizeRelV relativeFrom="page">
              <wp14:pctHeight>0</wp14:pctHeight>
            </wp14:sizeRelV>
          </wp:anchor>
        </w:drawing>
      </w:r>
    </w:p>
    <w:p w14:paraId="6D848E3D" w14:textId="62CA5118" w:rsidR="0034771D" w:rsidRDefault="0042536C" w:rsidP="0034771D">
      <w:pPr>
        <w:tabs>
          <w:tab w:val="left" w:pos="3370"/>
        </w:tabs>
      </w:pPr>
      <w:r w:rsidRPr="0034771D">
        <w:rPr>
          <w:noProof/>
        </w:rPr>
        <w:drawing>
          <wp:anchor distT="0" distB="0" distL="114300" distR="114300" simplePos="0" relativeHeight="251662336" behindDoc="0" locked="0" layoutInCell="1" allowOverlap="1" wp14:anchorId="1AF54A76" wp14:editId="42B35453">
            <wp:simplePos x="0" y="0"/>
            <wp:positionH relativeFrom="column">
              <wp:posOffset>76835</wp:posOffset>
            </wp:positionH>
            <wp:positionV relativeFrom="paragraph">
              <wp:posOffset>73025</wp:posOffset>
            </wp:positionV>
            <wp:extent cx="2419350" cy="18586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1858645"/>
                    </a:xfrm>
                    <a:prstGeom prst="rect">
                      <a:avLst/>
                    </a:prstGeom>
                  </pic:spPr>
                </pic:pic>
              </a:graphicData>
            </a:graphic>
            <wp14:sizeRelH relativeFrom="page">
              <wp14:pctWidth>0</wp14:pctWidth>
            </wp14:sizeRelH>
            <wp14:sizeRelV relativeFrom="page">
              <wp14:pctHeight>0</wp14:pctHeight>
            </wp14:sizeRelV>
          </wp:anchor>
        </w:drawing>
      </w:r>
      <w:r w:rsidR="0034771D">
        <w:tab/>
        <w:t xml:space="preserve"> </w:t>
      </w:r>
    </w:p>
    <w:p w14:paraId="1293E7E5" w14:textId="209B896E" w:rsidR="0034771D" w:rsidRDefault="0042536C" w:rsidP="0034771D">
      <w:pPr>
        <w:tabs>
          <w:tab w:val="left" w:pos="3370"/>
        </w:tabs>
      </w:pPr>
      <w:r w:rsidRPr="0034771D">
        <w:rPr>
          <w:noProof/>
        </w:rPr>
        <w:drawing>
          <wp:anchor distT="0" distB="0" distL="114300" distR="114300" simplePos="0" relativeHeight="251667456" behindDoc="0" locked="0" layoutInCell="1" allowOverlap="1" wp14:anchorId="684B4683" wp14:editId="73FB6C0D">
            <wp:simplePos x="0" y="0"/>
            <wp:positionH relativeFrom="column">
              <wp:posOffset>4979035</wp:posOffset>
            </wp:positionH>
            <wp:positionV relativeFrom="paragraph">
              <wp:posOffset>134620</wp:posOffset>
            </wp:positionV>
            <wp:extent cx="1593850" cy="1713865"/>
            <wp:effectExtent l="0" t="0" r="635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41709"/>
                    <a:stretch/>
                  </pic:blipFill>
                  <pic:spPr bwMode="auto">
                    <a:xfrm>
                      <a:off x="0" y="0"/>
                      <a:ext cx="1593850" cy="1713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32096" w14:textId="38572277" w:rsidR="0034771D" w:rsidRPr="0034771D" w:rsidRDefault="0034771D" w:rsidP="0034771D"/>
    <w:p w14:paraId="1ED73AB8" w14:textId="6E64BBC8" w:rsidR="0034771D" w:rsidRDefault="0034771D" w:rsidP="0034771D"/>
    <w:p w14:paraId="5585981E" w14:textId="636E0CB2" w:rsidR="0034771D" w:rsidRDefault="0034771D" w:rsidP="0034771D">
      <w:pPr>
        <w:tabs>
          <w:tab w:val="left" w:pos="2360"/>
          <w:tab w:val="left" w:pos="4600"/>
        </w:tabs>
      </w:pPr>
      <w:r>
        <w:tab/>
      </w:r>
      <w:r>
        <w:tab/>
      </w:r>
      <w:r w:rsidR="00934BC4">
        <w:t xml:space="preserve">     </w:t>
      </w:r>
      <w:r w:rsidR="005A463A">
        <w:t xml:space="preserve">                 </w:t>
      </w:r>
      <w:r w:rsidR="00934BC4">
        <w:t xml:space="preserve">      </w:t>
      </w:r>
      <w:r>
        <w:t xml:space="preserve">  </w:t>
      </w:r>
    </w:p>
    <w:p w14:paraId="06E830AB" w14:textId="794632C2" w:rsidR="0034771D" w:rsidRDefault="0034771D" w:rsidP="0034771D">
      <w:pPr>
        <w:tabs>
          <w:tab w:val="left" w:pos="4600"/>
        </w:tabs>
      </w:pPr>
    </w:p>
    <w:p w14:paraId="5557EBD3" w14:textId="4431F716" w:rsidR="0034771D" w:rsidRDefault="00915933" w:rsidP="0034771D">
      <w:pPr>
        <w:tabs>
          <w:tab w:val="left" w:pos="4600"/>
        </w:tabs>
      </w:pPr>
      <w:r w:rsidRPr="0034771D">
        <w:rPr>
          <w:noProof/>
        </w:rPr>
        <w:drawing>
          <wp:anchor distT="0" distB="0" distL="114300" distR="114300" simplePos="0" relativeHeight="251663360" behindDoc="0" locked="0" layoutInCell="1" allowOverlap="1" wp14:anchorId="1F46F9C3" wp14:editId="21F0EFBB">
            <wp:simplePos x="0" y="0"/>
            <wp:positionH relativeFrom="column">
              <wp:posOffset>2445385</wp:posOffset>
            </wp:positionH>
            <wp:positionV relativeFrom="paragraph">
              <wp:posOffset>217805</wp:posOffset>
            </wp:positionV>
            <wp:extent cx="2533650" cy="1587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587500"/>
                    </a:xfrm>
                    <a:prstGeom prst="rect">
                      <a:avLst/>
                    </a:prstGeom>
                  </pic:spPr>
                </pic:pic>
              </a:graphicData>
            </a:graphic>
            <wp14:sizeRelH relativeFrom="page">
              <wp14:pctWidth>0</wp14:pctWidth>
            </wp14:sizeRelH>
            <wp14:sizeRelV relativeFrom="page">
              <wp14:pctHeight>0</wp14:pctHeight>
            </wp14:sizeRelV>
          </wp:anchor>
        </w:drawing>
      </w:r>
    </w:p>
    <w:p w14:paraId="75866D94" w14:textId="0C64DC62" w:rsidR="00934BC4" w:rsidRDefault="00934BC4" w:rsidP="0034771D">
      <w:pPr>
        <w:tabs>
          <w:tab w:val="left" w:pos="4600"/>
        </w:tabs>
      </w:pPr>
    </w:p>
    <w:p w14:paraId="27029008" w14:textId="4BE0F13D" w:rsidR="00934BC4" w:rsidRDefault="00DD7A3B" w:rsidP="0034771D">
      <w:pPr>
        <w:tabs>
          <w:tab w:val="left" w:pos="4600"/>
        </w:tabs>
      </w:pPr>
      <w:r w:rsidRPr="005A463A">
        <w:rPr>
          <w:noProof/>
        </w:rPr>
        <w:drawing>
          <wp:anchor distT="0" distB="0" distL="114300" distR="114300" simplePos="0" relativeHeight="251666432" behindDoc="0" locked="0" layoutInCell="1" allowOverlap="1" wp14:anchorId="35B978C1" wp14:editId="78E61557">
            <wp:simplePos x="0" y="0"/>
            <wp:positionH relativeFrom="column">
              <wp:posOffset>108585</wp:posOffset>
            </wp:positionH>
            <wp:positionV relativeFrom="paragraph">
              <wp:posOffset>141605</wp:posOffset>
            </wp:positionV>
            <wp:extent cx="2165350" cy="22669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5350" cy="2266950"/>
                    </a:xfrm>
                    <a:prstGeom prst="rect">
                      <a:avLst/>
                    </a:prstGeom>
                  </pic:spPr>
                </pic:pic>
              </a:graphicData>
            </a:graphic>
            <wp14:sizeRelH relativeFrom="page">
              <wp14:pctWidth>0</wp14:pctWidth>
            </wp14:sizeRelH>
            <wp14:sizeRelV relativeFrom="page">
              <wp14:pctHeight>0</wp14:pctHeight>
            </wp14:sizeRelV>
          </wp:anchor>
        </w:drawing>
      </w:r>
    </w:p>
    <w:p w14:paraId="76318D2A" w14:textId="57C24B41" w:rsidR="00934BC4" w:rsidRDefault="00934BC4" w:rsidP="0034771D">
      <w:pPr>
        <w:tabs>
          <w:tab w:val="left" w:pos="4600"/>
        </w:tabs>
      </w:pPr>
    </w:p>
    <w:p w14:paraId="62F8B7FA" w14:textId="100C70FD" w:rsidR="00934BC4" w:rsidRDefault="00915933" w:rsidP="0034771D">
      <w:pPr>
        <w:tabs>
          <w:tab w:val="left" w:pos="4600"/>
        </w:tabs>
      </w:pPr>
      <w:r w:rsidRPr="00915933">
        <w:rPr>
          <w:noProof/>
        </w:rPr>
        <w:drawing>
          <wp:anchor distT="0" distB="0" distL="114300" distR="114300" simplePos="0" relativeHeight="251668480" behindDoc="0" locked="0" layoutInCell="1" allowOverlap="1" wp14:anchorId="5165F576" wp14:editId="7FAEE67E">
            <wp:simplePos x="0" y="0"/>
            <wp:positionH relativeFrom="column">
              <wp:posOffset>3975735</wp:posOffset>
            </wp:positionH>
            <wp:positionV relativeFrom="paragraph">
              <wp:posOffset>104140</wp:posOffset>
            </wp:positionV>
            <wp:extent cx="2343150" cy="1962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43150" cy="1962150"/>
                    </a:xfrm>
                    <a:prstGeom prst="rect">
                      <a:avLst/>
                    </a:prstGeom>
                  </pic:spPr>
                </pic:pic>
              </a:graphicData>
            </a:graphic>
            <wp14:sizeRelH relativeFrom="page">
              <wp14:pctWidth>0</wp14:pctWidth>
            </wp14:sizeRelH>
            <wp14:sizeRelV relativeFrom="page">
              <wp14:pctHeight>0</wp14:pctHeight>
            </wp14:sizeRelV>
          </wp:anchor>
        </w:drawing>
      </w:r>
    </w:p>
    <w:p w14:paraId="51794686" w14:textId="0E01998D" w:rsidR="00934BC4" w:rsidRDefault="00934BC4" w:rsidP="0034771D">
      <w:pPr>
        <w:tabs>
          <w:tab w:val="left" w:pos="4600"/>
        </w:tabs>
      </w:pPr>
    </w:p>
    <w:p w14:paraId="147F29EC" w14:textId="426F7FFD" w:rsidR="00934BC4" w:rsidRDefault="00934BC4" w:rsidP="0034771D">
      <w:pPr>
        <w:tabs>
          <w:tab w:val="left" w:pos="4600"/>
        </w:tabs>
      </w:pPr>
    </w:p>
    <w:p w14:paraId="4CACD383" w14:textId="1D3B225B" w:rsidR="00915933" w:rsidRDefault="00915933" w:rsidP="0034771D">
      <w:pPr>
        <w:tabs>
          <w:tab w:val="left" w:pos="4600"/>
        </w:tabs>
      </w:pPr>
    </w:p>
    <w:p w14:paraId="00A1C7C4" w14:textId="77777777" w:rsidR="00915933" w:rsidRDefault="00915933" w:rsidP="0034771D">
      <w:pPr>
        <w:tabs>
          <w:tab w:val="left" w:pos="4600"/>
        </w:tabs>
      </w:pPr>
    </w:p>
    <w:p w14:paraId="57F09F56" w14:textId="258E197A" w:rsidR="00934BC4" w:rsidRDefault="00934BC4" w:rsidP="00934BC4">
      <w:pPr>
        <w:tabs>
          <w:tab w:val="left" w:pos="1330"/>
        </w:tabs>
      </w:pPr>
    </w:p>
    <w:p w14:paraId="57742912" w14:textId="1E5889E2" w:rsidR="00915933" w:rsidRDefault="00915933" w:rsidP="00934BC4">
      <w:pPr>
        <w:tabs>
          <w:tab w:val="left" w:pos="1330"/>
        </w:tabs>
      </w:pPr>
    </w:p>
    <w:p w14:paraId="45AE5D9F" w14:textId="2E305A7E" w:rsidR="00915933" w:rsidRDefault="00915933" w:rsidP="00934BC4">
      <w:pPr>
        <w:tabs>
          <w:tab w:val="left" w:pos="1330"/>
        </w:tabs>
      </w:pPr>
    </w:p>
    <w:p w14:paraId="3BE8ACCD" w14:textId="11A6CC34" w:rsidR="00915933" w:rsidRDefault="00DD7A3B" w:rsidP="00934BC4">
      <w:pPr>
        <w:tabs>
          <w:tab w:val="left" w:pos="1330"/>
        </w:tabs>
      </w:pPr>
      <w:r>
        <w:rPr>
          <w:noProof/>
        </w:rPr>
        <w:lastRenderedPageBreak/>
        <mc:AlternateContent>
          <mc:Choice Requires="wps">
            <w:drawing>
              <wp:anchor distT="0" distB="0" distL="114300" distR="114300" simplePos="0" relativeHeight="251674624" behindDoc="0" locked="0" layoutInCell="1" allowOverlap="1" wp14:anchorId="4477118C" wp14:editId="5AD882CF">
                <wp:simplePos x="0" y="0"/>
                <wp:positionH relativeFrom="column">
                  <wp:posOffset>5105400</wp:posOffset>
                </wp:positionH>
                <wp:positionV relativeFrom="paragraph">
                  <wp:posOffset>285115</wp:posOffset>
                </wp:positionV>
                <wp:extent cx="1263650" cy="276860"/>
                <wp:effectExtent l="0" t="0" r="0" b="0"/>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263650" cy="27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1E64AE"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rect w14:anchorId="4477118C" id="_x0000_s1028" style="position:absolute;margin-left:402pt;margin-top:22.45pt;width:99.5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" filled="f" stroked="f">
                <v:stroke joinstyle="round"/>
                <o:lock v:ext="edit" shapetype="t"/>
                <v:textbox>
                  <w:txbxContent>
                    <w:p w14:paraId="571E64AE"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v:textbox>
              </v:rect>
            </w:pict>
          </mc:Fallback>
        </mc:AlternateContent>
      </w:r>
    </w:p>
    <w:p w14:paraId="140D9E37" w14:textId="58CED3F9" w:rsidR="00915933" w:rsidRDefault="00915933" w:rsidP="00934BC4">
      <w:pPr>
        <w:tabs>
          <w:tab w:val="left" w:pos="1330"/>
        </w:tabs>
      </w:pPr>
    </w:p>
    <w:p w14:paraId="6F8476A2" w14:textId="1A53F9F2" w:rsidR="00934BC4" w:rsidRPr="008744E9" w:rsidRDefault="00934BC4" w:rsidP="00934BC4">
      <w:pPr>
        <w:tabs>
          <w:tab w:val="left" w:pos="1330"/>
        </w:tabs>
        <w:rPr>
          <w:b/>
          <w:bCs/>
          <w:u w:val="single"/>
        </w:rPr>
      </w:pPr>
      <w:r>
        <w:tab/>
      </w:r>
      <w:r w:rsidRPr="008744E9">
        <w:rPr>
          <w:b/>
          <w:bCs/>
          <w:u w:val="single"/>
        </w:rPr>
        <w:t>General Information</w:t>
      </w:r>
    </w:p>
    <w:p w14:paraId="1A53505B" w14:textId="7671C3E9" w:rsidR="00934BC4" w:rsidRDefault="00934BC4" w:rsidP="00934BC4">
      <w:pPr>
        <w:pStyle w:val="ListParagraph"/>
        <w:numPr>
          <w:ilvl w:val="0"/>
          <w:numId w:val="1"/>
        </w:numPr>
        <w:tabs>
          <w:tab w:val="left" w:pos="1330"/>
        </w:tabs>
      </w:pPr>
      <w:r>
        <w:t xml:space="preserve">St. Raphael’s provides education to pupils with a </w:t>
      </w:r>
      <w:r w:rsidRPr="00934BC4">
        <w:rPr>
          <w:b/>
          <w:bCs/>
          <w:color w:val="FF0000"/>
          <w:u w:val="single"/>
        </w:rPr>
        <w:t>moderate general learning disability</w:t>
      </w:r>
      <w:r>
        <w:t xml:space="preserve">, pupils with a severe or profound general learning disability and pupils with an autistic spectrum disorder (ASD). </w:t>
      </w:r>
    </w:p>
    <w:p w14:paraId="2CDC2637" w14:textId="2F9FE152" w:rsidR="00934BC4" w:rsidRDefault="00934BC4" w:rsidP="00934BC4">
      <w:pPr>
        <w:pStyle w:val="ListParagraph"/>
        <w:numPr>
          <w:ilvl w:val="0"/>
          <w:numId w:val="1"/>
        </w:numPr>
        <w:tabs>
          <w:tab w:val="left" w:pos="1330"/>
        </w:tabs>
      </w:pPr>
      <w:proofErr w:type="gramStart"/>
      <w:r>
        <w:t>A number of</w:t>
      </w:r>
      <w:proofErr w:type="gramEnd"/>
      <w:r>
        <w:t xml:space="preserve"> pupils attending the school have multiple disabilities. </w:t>
      </w:r>
    </w:p>
    <w:p w14:paraId="22A8838B" w14:textId="0082CE21" w:rsidR="00934BC4" w:rsidRDefault="00934BC4" w:rsidP="00934BC4">
      <w:pPr>
        <w:pStyle w:val="ListParagraph"/>
        <w:numPr>
          <w:ilvl w:val="0"/>
          <w:numId w:val="1"/>
        </w:numPr>
        <w:tabs>
          <w:tab w:val="left" w:pos="1330"/>
        </w:tabs>
      </w:pPr>
      <w:proofErr w:type="gramStart"/>
      <w:r>
        <w:t>74 pupils,</w:t>
      </w:r>
      <w:proofErr w:type="gramEnd"/>
      <w:r>
        <w:t xml:space="preserve"> aged between five and eighteen years of age.</w:t>
      </w:r>
    </w:p>
    <w:p w14:paraId="352A7E16" w14:textId="639CBB47" w:rsidR="008744E9" w:rsidRDefault="008744E9" w:rsidP="00934BC4">
      <w:pPr>
        <w:pStyle w:val="ListParagraph"/>
        <w:numPr>
          <w:ilvl w:val="0"/>
          <w:numId w:val="1"/>
        </w:numPr>
        <w:tabs>
          <w:tab w:val="left" w:pos="1330"/>
        </w:tabs>
      </w:pPr>
      <w:r>
        <w:t xml:space="preserve">It is a </w:t>
      </w:r>
      <w:r w:rsidRPr="008744E9">
        <w:t>co-educational special school</w:t>
      </w:r>
    </w:p>
    <w:p w14:paraId="249A06EC" w14:textId="77777777" w:rsidR="005A463A" w:rsidRDefault="005A463A" w:rsidP="00934BC4">
      <w:pPr>
        <w:pStyle w:val="ListParagraph"/>
        <w:numPr>
          <w:ilvl w:val="0"/>
          <w:numId w:val="1"/>
        </w:numPr>
        <w:tabs>
          <w:tab w:val="left" w:pos="1330"/>
        </w:tabs>
      </w:pPr>
      <w:r w:rsidRPr="005A463A">
        <w:t xml:space="preserve">We have 12 classes: Four for pupils with severe and profound intellectual disability, two for pupils with moderate intellectual disability and six for pupils within the Autistic Spectrum. </w:t>
      </w:r>
    </w:p>
    <w:p w14:paraId="0EC96DD6" w14:textId="4408491A" w:rsidR="005A463A" w:rsidRDefault="005A463A" w:rsidP="00934BC4">
      <w:pPr>
        <w:pStyle w:val="ListParagraph"/>
        <w:numPr>
          <w:ilvl w:val="0"/>
          <w:numId w:val="1"/>
        </w:numPr>
        <w:tabs>
          <w:tab w:val="left" w:pos="1330"/>
        </w:tabs>
      </w:pPr>
      <w:r w:rsidRPr="005A463A">
        <w:t>The school curriculum is based on the Guidelines for Teachers of Students with General, Moderate and Severe and Profound Learning Difficulties.</w:t>
      </w:r>
    </w:p>
    <w:p w14:paraId="0CE93B39" w14:textId="4CEFD1E1" w:rsidR="005A463A" w:rsidRDefault="005A463A" w:rsidP="00934BC4">
      <w:pPr>
        <w:pStyle w:val="ListParagraph"/>
        <w:numPr>
          <w:ilvl w:val="0"/>
          <w:numId w:val="1"/>
        </w:numPr>
        <w:tabs>
          <w:tab w:val="left" w:pos="1330"/>
        </w:tabs>
      </w:pPr>
      <w:r>
        <w:t>Staff – 12 Teachers, 35.5 SNAs and 2 nurses</w:t>
      </w:r>
    </w:p>
    <w:p w14:paraId="2ABE8726" w14:textId="77777777" w:rsidR="00934BC4" w:rsidRDefault="00934BC4" w:rsidP="00934BC4">
      <w:pPr>
        <w:pStyle w:val="ListParagraph"/>
        <w:numPr>
          <w:ilvl w:val="0"/>
          <w:numId w:val="1"/>
        </w:numPr>
        <w:tabs>
          <w:tab w:val="left" w:pos="1330"/>
        </w:tabs>
      </w:pPr>
      <w:r>
        <w:t xml:space="preserve">Many methods of communication are used, verbal communication using symbols, words, pictures and sentences; communication with the help of technology as well as alternative communication systems </w:t>
      </w:r>
    </w:p>
    <w:p w14:paraId="0AAF1DF6" w14:textId="6670F476" w:rsidR="00934BC4" w:rsidRDefault="00934BC4" w:rsidP="00934BC4">
      <w:pPr>
        <w:pStyle w:val="ListParagraph"/>
        <w:tabs>
          <w:tab w:val="left" w:pos="1330"/>
        </w:tabs>
      </w:pPr>
      <w:r>
        <w:t>such as the Picture Exchange Communication System (PECS). Sign language is used to communicate in all settings (LÁMH)</w:t>
      </w:r>
    </w:p>
    <w:p w14:paraId="165F468F" w14:textId="686D4CA1" w:rsidR="008744E9" w:rsidRDefault="008744E9" w:rsidP="008744E9">
      <w:pPr>
        <w:pStyle w:val="ListParagraph"/>
        <w:numPr>
          <w:ilvl w:val="0"/>
          <w:numId w:val="1"/>
        </w:numPr>
        <w:tabs>
          <w:tab w:val="left" w:pos="1330"/>
        </w:tabs>
      </w:pPr>
      <w:r>
        <w:t>The school has a designated Aistear room</w:t>
      </w:r>
    </w:p>
    <w:p w14:paraId="44219F2B" w14:textId="1D08BAD7" w:rsidR="008744E9" w:rsidRDefault="008744E9" w:rsidP="008744E9">
      <w:pPr>
        <w:pStyle w:val="ListParagraph"/>
        <w:numPr>
          <w:ilvl w:val="0"/>
          <w:numId w:val="1"/>
        </w:numPr>
        <w:tabs>
          <w:tab w:val="left" w:pos="1330"/>
        </w:tabs>
      </w:pPr>
      <w:r>
        <w:t xml:space="preserve">The school </w:t>
      </w:r>
      <w:r w:rsidRPr="008744E9">
        <w:t>is part of Saint John of God Kildare Services.</w:t>
      </w:r>
    </w:p>
    <w:p w14:paraId="72F491CF" w14:textId="52CD27E1" w:rsidR="008744E9" w:rsidRDefault="008744E9" w:rsidP="008744E9">
      <w:pPr>
        <w:pStyle w:val="ListParagraph"/>
        <w:numPr>
          <w:ilvl w:val="0"/>
          <w:numId w:val="1"/>
        </w:numPr>
        <w:tabs>
          <w:tab w:val="left" w:pos="1330"/>
        </w:tabs>
      </w:pPr>
      <w:r>
        <w:t>The</w:t>
      </w:r>
      <w:r w:rsidRPr="008744E9">
        <w:t xml:space="preserve"> catchment area cover Celbridge, Leixlip, Lucan South, Maynooth, Rathcoole, Newcastle, </w:t>
      </w:r>
      <w:proofErr w:type="spellStart"/>
      <w:r w:rsidRPr="008744E9">
        <w:t>Sallins</w:t>
      </w:r>
      <w:proofErr w:type="spellEnd"/>
      <w:r w:rsidRPr="008744E9">
        <w:t>, Prosperous and Clane.</w:t>
      </w:r>
      <w:r>
        <w:t xml:space="preserve"> Referrals from outside the area are considered on a case by case basis.</w:t>
      </w:r>
    </w:p>
    <w:p w14:paraId="48206C28" w14:textId="77777777" w:rsidR="008744E9" w:rsidRDefault="008744E9" w:rsidP="008744E9">
      <w:pPr>
        <w:pStyle w:val="ListParagraph"/>
        <w:numPr>
          <w:ilvl w:val="0"/>
          <w:numId w:val="1"/>
        </w:numPr>
        <w:tabs>
          <w:tab w:val="left" w:pos="1330"/>
        </w:tabs>
      </w:pPr>
      <w:r>
        <w:t xml:space="preserve">Classes are of mixed gender with 6 or 8 pupils. </w:t>
      </w:r>
    </w:p>
    <w:p w14:paraId="3BC91513" w14:textId="77777777" w:rsidR="008744E9" w:rsidRDefault="008744E9" w:rsidP="008744E9">
      <w:pPr>
        <w:pStyle w:val="ListParagraph"/>
        <w:numPr>
          <w:ilvl w:val="0"/>
          <w:numId w:val="1"/>
        </w:numPr>
        <w:tabs>
          <w:tab w:val="left" w:pos="1330"/>
        </w:tabs>
      </w:pPr>
      <w:r>
        <w:t xml:space="preserve">Each class follows a modified curriculum. </w:t>
      </w:r>
    </w:p>
    <w:p w14:paraId="568B7C19" w14:textId="77777777" w:rsidR="008744E9" w:rsidRDefault="008744E9" w:rsidP="008744E9">
      <w:pPr>
        <w:pStyle w:val="ListParagraph"/>
        <w:numPr>
          <w:ilvl w:val="0"/>
          <w:numId w:val="1"/>
        </w:numPr>
        <w:tabs>
          <w:tab w:val="left" w:pos="1330"/>
        </w:tabs>
      </w:pPr>
      <w:r>
        <w:t xml:space="preserve">School opens at 9:20am and finishes at 2:50pm. </w:t>
      </w:r>
    </w:p>
    <w:p w14:paraId="5978B65D" w14:textId="7F3246C2" w:rsidR="008744E9" w:rsidRDefault="008744E9" w:rsidP="008744E9">
      <w:pPr>
        <w:pStyle w:val="ListParagraph"/>
        <w:numPr>
          <w:ilvl w:val="0"/>
          <w:numId w:val="1"/>
        </w:numPr>
        <w:tabs>
          <w:tab w:val="left" w:pos="1330"/>
        </w:tabs>
      </w:pPr>
      <w:r>
        <w:t xml:space="preserve">In September 2012 ASDAN was introduced to facilitate pupils’ learning in accordance with </w:t>
      </w:r>
      <w:proofErr w:type="gramStart"/>
      <w:r>
        <w:t>their</w:t>
      </w:r>
      <w:proofErr w:type="gramEnd"/>
    </w:p>
    <w:p w14:paraId="06F8FEEE" w14:textId="549FB53D" w:rsidR="008744E9" w:rsidRDefault="008744E9" w:rsidP="008744E9">
      <w:pPr>
        <w:pStyle w:val="ListParagraph"/>
        <w:tabs>
          <w:tab w:val="left" w:pos="1330"/>
        </w:tabs>
      </w:pPr>
      <w:r>
        <w:t xml:space="preserve">individual ability. ASDAN = </w:t>
      </w:r>
      <w:r w:rsidRPr="008744E9">
        <w:t>Personal Development Programmes (Bronze, Silver and Gold)</w:t>
      </w:r>
      <w:r>
        <w:t xml:space="preserve">. These </w:t>
      </w:r>
      <w:r w:rsidRPr="008744E9">
        <w:t>offer imaginative ways of developing, recording and certificating a wide range of young people’s personal qualities, abilities and achievements, as well as introducing them to new activities and challenges.</w:t>
      </w:r>
    </w:p>
    <w:p w14:paraId="3511A20E" w14:textId="550AD96B" w:rsidR="008744E9" w:rsidRDefault="008744E9" w:rsidP="008744E9">
      <w:pPr>
        <w:pStyle w:val="ListParagraph"/>
        <w:numPr>
          <w:ilvl w:val="0"/>
          <w:numId w:val="1"/>
        </w:numPr>
        <w:tabs>
          <w:tab w:val="left" w:pos="1330"/>
        </w:tabs>
      </w:pPr>
      <w:r>
        <w:t xml:space="preserve">The school is dependent on grants, teachers and special needs assistants are funded by the Department for Education and Skills. </w:t>
      </w:r>
    </w:p>
    <w:p w14:paraId="0FACB9ED" w14:textId="77777777" w:rsidR="00333115" w:rsidRDefault="00333115" w:rsidP="00333115">
      <w:pPr>
        <w:pStyle w:val="ListParagraph"/>
        <w:numPr>
          <w:ilvl w:val="0"/>
          <w:numId w:val="1"/>
        </w:numPr>
        <w:tabs>
          <w:tab w:val="left" w:pos="1330"/>
        </w:tabs>
      </w:pPr>
      <w:r>
        <w:t>School pupils are supported by members of the Network Disability Teams (NDT).</w:t>
      </w:r>
    </w:p>
    <w:p w14:paraId="1C43B8C3" w14:textId="777E84DA" w:rsidR="008744E9" w:rsidRDefault="00333115" w:rsidP="00333115">
      <w:pPr>
        <w:pStyle w:val="ListParagraph"/>
        <w:tabs>
          <w:tab w:val="left" w:pos="1330"/>
        </w:tabs>
      </w:pPr>
      <w:r>
        <w:t>The NDT teams comprise of psychologists, speech and language therapists, social workers, physiotherapists and occupational therapists. Inputs from the various teams are provided in accordance with the assessed needs of each pupil.</w:t>
      </w:r>
    </w:p>
    <w:p w14:paraId="1DA212F4" w14:textId="323DB0D7" w:rsidR="005A463A" w:rsidRDefault="005A463A" w:rsidP="005A463A">
      <w:pPr>
        <w:pStyle w:val="ListParagraph"/>
        <w:numPr>
          <w:ilvl w:val="0"/>
          <w:numId w:val="1"/>
        </w:numPr>
        <w:tabs>
          <w:tab w:val="left" w:pos="1330"/>
        </w:tabs>
      </w:pPr>
      <w:r>
        <w:t>School Starts at 09:10</w:t>
      </w:r>
    </w:p>
    <w:p w14:paraId="1BD87BF6" w14:textId="66683DD6" w:rsidR="005A463A" w:rsidRDefault="005A463A" w:rsidP="005A463A">
      <w:pPr>
        <w:pStyle w:val="ListParagraph"/>
        <w:tabs>
          <w:tab w:val="left" w:pos="1330"/>
        </w:tabs>
      </w:pPr>
      <w:r>
        <w:t>Morning break 10 minutes</w:t>
      </w:r>
    </w:p>
    <w:p w14:paraId="3E58164D" w14:textId="5EA85AA9" w:rsidR="005A463A" w:rsidRDefault="005A463A" w:rsidP="005A463A">
      <w:pPr>
        <w:pStyle w:val="ListParagraph"/>
        <w:tabs>
          <w:tab w:val="left" w:pos="1330"/>
        </w:tabs>
      </w:pPr>
      <w:r>
        <w:t>Lunch 12:25-12:55 (Pupils have a hot lunch in school)</w:t>
      </w:r>
    </w:p>
    <w:p w14:paraId="4ECFD9F1" w14:textId="5DE46FE1" w:rsidR="008744E9" w:rsidRDefault="005A463A" w:rsidP="005A463A">
      <w:pPr>
        <w:pStyle w:val="ListParagraph"/>
        <w:numPr>
          <w:ilvl w:val="0"/>
          <w:numId w:val="1"/>
        </w:numPr>
        <w:tabs>
          <w:tab w:val="left" w:pos="1330"/>
        </w:tabs>
      </w:pPr>
      <w:r>
        <w:t>Finishing time is 14:50</w:t>
      </w:r>
    </w:p>
    <w:p w14:paraId="1FA4F8E3" w14:textId="61ACFF51" w:rsidR="00915933" w:rsidRDefault="00915933" w:rsidP="005A463A">
      <w:pPr>
        <w:pStyle w:val="ListParagraph"/>
        <w:numPr>
          <w:ilvl w:val="0"/>
          <w:numId w:val="1"/>
        </w:numPr>
        <w:tabs>
          <w:tab w:val="left" w:pos="1330"/>
        </w:tabs>
      </w:pPr>
      <w:r>
        <w:t>Additional Subjects – Pottery, Drama and cooking</w:t>
      </w:r>
    </w:p>
    <w:p w14:paraId="44CBBD56" w14:textId="12AEC4B6" w:rsidR="00915933" w:rsidRDefault="00DD7A3B" w:rsidP="005A463A">
      <w:pPr>
        <w:pStyle w:val="ListParagraph"/>
        <w:numPr>
          <w:ilvl w:val="0"/>
          <w:numId w:val="1"/>
        </w:numPr>
        <w:tabs>
          <w:tab w:val="left" w:pos="1330"/>
        </w:tabs>
      </w:pPr>
      <w:r w:rsidRPr="00DD7A3B">
        <w:t>July Provision is offered in the school as well.</w:t>
      </w:r>
    </w:p>
    <w:p w14:paraId="09FD1438" w14:textId="77777777" w:rsidR="005A463A" w:rsidRDefault="005A463A" w:rsidP="005A463A">
      <w:pPr>
        <w:pStyle w:val="ListParagraph"/>
        <w:tabs>
          <w:tab w:val="left" w:pos="1330"/>
        </w:tabs>
      </w:pPr>
    </w:p>
    <w:p w14:paraId="6A51F0CF" w14:textId="77777777" w:rsidR="005A463A" w:rsidRDefault="005A463A" w:rsidP="005A463A">
      <w:pPr>
        <w:pStyle w:val="ListParagraph"/>
        <w:tabs>
          <w:tab w:val="left" w:pos="1330"/>
        </w:tabs>
        <w:rPr>
          <w:b/>
          <w:bCs/>
          <w:u w:val="single"/>
        </w:rPr>
      </w:pPr>
    </w:p>
    <w:p w14:paraId="0721D2D9" w14:textId="77777777" w:rsidR="005A463A" w:rsidRDefault="005A463A" w:rsidP="005A463A">
      <w:pPr>
        <w:pStyle w:val="ListParagraph"/>
        <w:tabs>
          <w:tab w:val="left" w:pos="1330"/>
        </w:tabs>
        <w:rPr>
          <w:b/>
          <w:bCs/>
          <w:u w:val="single"/>
        </w:rPr>
      </w:pPr>
    </w:p>
    <w:p w14:paraId="7339A22B" w14:textId="77777777" w:rsidR="005A463A" w:rsidRDefault="005A463A" w:rsidP="005A463A">
      <w:pPr>
        <w:pStyle w:val="ListParagraph"/>
        <w:tabs>
          <w:tab w:val="left" w:pos="1330"/>
        </w:tabs>
        <w:rPr>
          <w:b/>
          <w:bCs/>
          <w:u w:val="single"/>
        </w:rPr>
      </w:pPr>
    </w:p>
    <w:p w14:paraId="327E81C8" w14:textId="77777777" w:rsidR="005A463A" w:rsidRDefault="005A463A" w:rsidP="005A463A">
      <w:pPr>
        <w:pStyle w:val="ListParagraph"/>
        <w:tabs>
          <w:tab w:val="left" w:pos="1330"/>
        </w:tabs>
        <w:rPr>
          <w:b/>
          <w:bCs/>
          <w:u w:val="single"/>
        </w:rPr>
      </w:pPr>
    </w:p>
    <w:p w14:paraId="1F3683A1" w14:textId="77777777" w:rsidR="005A463A" w:rsidRDefault="005A463A" w:rsidP="005A463A">
      <w:pPr>
        <w:pStyle w:val="ListParagraph"/>
        <w:tabs>
          <w:tab w:val="left" w:pos="1330"/>
        </w:tabs>
        <w:rPr>
          <w:b/>
          <w:bCs/>
          <w:u w:val="single"/>
        </w:rPr>
      </w:pPr>
    </w:p>
    <w:p w14:paraId="6E7C1F79" w14:textId="77777777" w:rsidR="005A463A" w:rsidRDefault="005A463A" w:rsidP="005A463A">
      <w:pPr>
        <w:pStyle w:val="ListParagraph"/>
        <w:tabs>
          <w:tab w:val="left" w:pos="1330"/>
        </w:tabs>
        <w:rPr>
          <w:b/>
          <w:bCs/>
          <w:u w:val="single"/>
        </w:rPr>
      </w:pPr>
    </w:p>
    <w:p w14:paraId="186F4017" w14:textId="77777777" w:rsidR="005A463A" w:rsidRDefault="005A463A" w:rsidP="005A463A">
      <w:pPr>
        <w:pStyle w:val="ListParagraph"/>
        <w:tabs>
          <w:tab w:val="left" w:pos="1330"/>
        </w:tabs>
        <w:rPr>
          <w:b/>
          <w:bCs/>
          <w:u w:val="single"/>
        </w:rPr>
      </w:pPr>
    </w:p>
    <w:p w14:paraId="67358D25" w14:textId="77777777" w:rsidR="005A463A" w:rsidRDefault="005A463A" w:rsidP="005A463A">
      <w:pPr>
        <w:pStyle w:val="ListParagraph"/>
        <w:tabs>
          <w:tab w:val="left" w:pos="1330"/>
        </w:tabs>
        <w:rPr>
          <w:b/>
          <w:bCs/>
          <w:u w:val="single"/>
        </w:rPr>
      </w:pPr>
    </w:p>
    <w:p w14:paraId="7247B20C" w14:textId="77777777" w:rsidR="005A463A" w:rsidRDefault="005A463A" w:rsidP="005A463A">
      <w:pPr>
        <w:pStyle w:val="ListParagraph"/>
        <w:tabs>
          <w:tab w:val="left" w:pos="1330"/>
        </w:tabs>
        <w:rPr>
          <w:b/>
          <w:bCs/>
          <w:u w:val="single"/>
        </w:rPr>
      </w:pPr>
    </w:p>
    <w:p w14:paraId="17D2CBD2" w14:textId="77777777" w:rsidR="005A463A" w:rsidRDefault="005A463A" w:rsidP="005A463A">
      <w:pPr>
        <w:pStyle w:val="ListParagraph"/>
        <w:tabs>
          <w:tab w:val="left" w:pos="1330"/>
        </w:tabs>
        <w:rPr>
          <w:b/>
          <w:bCs/>
          <w:u w:val="single"/>
        </w:rPr>
      </w:pPr>
    </w:p>
    <w:p w14:paraId="5581AA23" w14:textId="77777777" w:rsidR="005A463A" w:rsidRDefault="005A463A" w:rsidP="005A463A">
      <w:pPr>
        <w:pStyle w:val="ListParagraph"/>
        <w:tabs>
          <w:tab w:val="left" w:pos="1330"/>
        </w:tabs>
        <w:rPr>
          <w:b/>
          <w:bCs/>
          <w:u w:val="single"/>
        </w:rPr>
      </w:pPr>
    </w:p>
    <w:p w14:paraId="08B2F023" w14:textId="4C402BFE" w:rsidR="005A463A" w:rsidRPr="00DD7A3B" w:rsidRDefault="00DD7A3B" w:rsidP="00DD7A3B">
      <w:pPr>
        <w:tabs>
          <w:tab w:val="left" w:pos="1330"/>
        </w:tabs>
        <w:rPr>
          <w:b/>
          <w:bCs/>
          <w:u w:val="single"/>
        </w:rPr>
      </w:pPr>
      <w:r>
        <w:rPr>
          <w:noProof/>
        </w:rPr>
        <w:lastRenderedPageBreak/>
        <mc:AlternateContent>
          <mc:Choice Requires="wps">
            <w:drawing>
              <wp:anchor distT="0" distB="0" distL="114300" distR="114300" simplePos="0" relativeHeight="251676672" behindDoc="0" locked="0" layoutInCell="1" allowOverlap="1" wp14:anchorId="54818CA7" wp14:editId="23F7193E">
                <wp:simplePos x="0" y="0"/>
                <wp:positionH relativeFrom="column">
                  <wp:posOffset>5111750</wp:posOffset>
                </wp:positionH>
                <wp:positionV relativeFrom="paragraph">
                  <wp:posOffset>284480</wp:posOffset>
                </wp:positionV>
                <wp:extent cx="1263650" cy="276860"/>
                <wp:effectExtent l="0" t="0" r="0" b="0"/>
                <wp:wrapNone/>
                <wp:docPr id="16"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263650" cy="27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4AB13"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rect w14:anchorId="54818CA7" id="_x0000_s1029" style="position:absolute;margin-left:402.5pt;margin-top:22.4pt;width:99.5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" filled="f" stroked="f">
                <v:stroke joinstyle="round"/>
                <o:lock v:ext="edit" shapetype="t"/>
                <v:textbox>
                  <w:txbxContent>
                    <w:p w14:paraId="46F4AB13"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v:textbox>
              </v:rect>
            </w:pict>
          </mc:Fallback>
        </mc:AlternateContent>
      </w:r>
    </w:p>
    <w:p w14:paraId="1ACEBC7E" w14:textId="077A743D" w:rsidR="005A463A" w:rsidRDefault="005A463A" w:rsidP="005A463A">
      <w:pPr>
        <w:pStyle w:val="ListParagraph"/>
        <w:tabs>
          <w:tab w:val="left" w:pos="1330"/>
        </w:tabs>
        <w:rPr>
          <w:b/>
          <w:bCs/>
          <w:u w:val="single"/>
        </w:rPr>
      </w:pPr>
    </w:p>
    <w:p w14:paraId="3611FFFD" w14:textId="54E48C55" w:rsidR="005A463A" w:rsidRDefault="005A463A" w:rsidP="005A463A">
      <w:pPr>
        <w:pStyle w:val="ListParagraph"/>
        <w:tabs>
          <w:tab w:val="left" w:pos="1330"/>
        </w:tabs>
        <w:rPr>
          <w:b/>
          <w:bCs/>
          <w:sz w:val="28"/>
          <w:szCs w:val="28"/>
          <w:u w:val="single"/>
        </w:rPr>
      </w:pPr>
      <w:r w:rsidRPr="00915933">
        <w:rPr>
          <w:b/>
          <w:bCs/>
          <w:sz w:val="28"/>
          <w:szCs w:val="28"/>
          <w:u w:val="single"/>
        </w:rPr>
        <w:t>School Facilities</w:t>
      </w:r>
    </w:p>
    <w:p w14:paraId="5EE889A5" w14:textId="77777777" w:rsidR="00DD7A3B" w:rsidRPr="00915933" w:rsidRDefault="00DD7A3B" w:rsidP="005A463A">
      <w:pPr>
        <w:pStyle w:val="ListParagraph"/>
        <w:tabs>
          <w:tab w:val="left" w:pos="1330"/>
        </w:tabs>
        <w:rPr>
          <w:b/>
          <w:bCs/>
          <w:sz w:val="28"/>
          <w:szCs w:val="28"/>
          <w:u w:val="single"/>
        </w:rPr>
      </w:pPr>
    </w:p>
    <w:p w14:paraId="6B966C71" w14:textId="1E375838" w:rsidR="005A463A" w:rsidRPr="00915933" w:rsidRDefault="005A463A" w:rsidP="005A463A">
      <w:pPr>
        <w:pStyle w:val="ListParagraph"/>
        <w:numPr>
          <w:ilvl w:val="0"/>
          <w:numId w:val="1"/>
        </w:numPr>
        <w:tabs>
          <w:tab w:val="left" w:pos="1330"/>
        </w:tabs>
        <w:rPr>
          <w:b/>
          <w:bCs/>
        </w:rPr>
      </w:pPr>
      <w:r w:rsidRPr="00915933">
        <w:rPr>
          <w:b/>
          <w:bCs/>
        </w:rPr>
        <w:t>Ball Pool Room</w:t>
      </w:r>
    </w:p>
    <w:p w14:paraId="04CB1B99" w14:textId="39C8B10B" w:rsidR="005A463A" w:rsidRDefault="005A463A" w:rsidP="005A463A">
      <w:pPr>
        <w:pStyle w:val="ListParagraph"/>
        <w:numPr>
          <w:ilvl w:val="0"/>
          <w:numId w:val="4"/>
        </w:numPr>
        <w:tabs>
          <w:tab w:val="left" w:pos="1330"/>
        </w:tabs>
      </w:pPr>
      <w:r>
        <w:t>Our ball-pool room gives pupils a safe and physically supportive environment for adventurous play.</w:t>
      </w:r>
    </w:p>
    <w:p w14:paraId="7EEE6976" w14:textId="77777777" w:rsidR="005A463A" w:rsidRDefault="005A463A" w:rsidP="005A463A">
      <w:pPr>
        <w:pStyle w:val="ListParagraph"/>
        <w:tabs>
          <w:tab w:val="left" w:pos="1330"/>
        </w:tabs>
      </w:pPr>
    </w:p>
    <w:p w14:paraId="1B50CC81" w14:textId="77777777" w:rsidR="005A463A" w:rsidRPr="00915933" w:rsidRDefault="005A463A" w:rsidP="005A463A">
      <w:pPr>
        <w:pStyle w:val="ListParagraph"/>
        <w:numPr>
          <w:ilvl w:val="0"/>
          <w:numId w:val="1"/>
        </w:numPr>
        <w:tabs>
          <w:tab w:val="left" w:pos="1330"/>
        </w:tabs>
        <w:rPr>
          <w:b/>
          <w:bCs/>
        </w:rPr>
      </w:pPr>
      <w:proofErr w:type="gramStart"/>
      <w:r w:rsidRPr="00915933">
        <w:rPr>
          <w:b/>
          <w:bCs/>
        </w:rPr>
        <w:t>Play Room</w:t>
      </w:r>
      <w:proofErr w:type="gramEnd"/>
      <w:r w:rsidRPr="00915933">
        <w:rPr>
          <w:b/>
          <w:bCs/>
        </w:rPr>
        <w:t xml:space="preserve"> </w:t>
      </w:r>
    </w:p>
    <w:p w14:paraId="068851CB" w14:textId="577F31F7" w:rsidR="005A463A" w:rsidRDefault="005A463A" w:rsidP="005A463A">
      <w:pPr>
        <w:pStyle w:val="ListParagraph"/>
        <w:numPr>
          <w:ilvl w:val="0"/>
          <w:numId w:val="4"/>
        </w:numPr>
        <w:tabs>
          <w:tab w:val="left" w:pos="1330"/>
        </w:tabs>
      </w:pPr>
      <w:r>
        <w:t>The playroom has sand and water trays, toy kitchens and dressing up clothes to encourage younger pupils in imaginative and pretend play.  There are board games for the older pupils.</w:t>
      </w:r>
    </w:p>
    <w:p w14:paraId="45ACB030" w14:textId="77777777" w:rsidR="005A463A" w:rsidRDefault="005A463A" w:rsidP="005A463A">
      <w:pPr>
        <w:pStyle w:val="ListParagraph"/>
        <w:tabs>
          <w:tab w:val="left" w:pos="1330"/>
        </w:tabs>
        <w:ind w:left="1080"/>
      </w:pPr>
    </w:p>
    <w:p w14:paraId="36B69F41" w14:textId="77777777" w:rsidR="005A463A" w:rsidRPr="00915933" w:rsidRDefault="005A463A" w:rsidP="005A463A">
      <w:pPr>
        <w:pStyle w:val="ListParagraph"/>
        <w:numPr>
          <w:ilvl w:val="0"/>
          <w:numId w:val="1"/>
        </w:numPr>
        <w:tabs>
          <w:tab w:val="left" w:pos="1330"/>
        </w:tabs>
        <w:rPr>
          <w:b/>
          <w:bCs/>
        </w:rPr>
      </w:pPr>
      <w:r w:rsidRPr="00915933">
        <w:rPr>
          <w:b/>
          <w:bCs/>
        </w:rPr>
        <w:t>Playground</w:t>
      </w:r>
    </w:p>
    <w:p w14:paraId="7629F175" w14:textId="7F1B4045" w:rsidR="00333115" w:rsidRDefault="005A463A" w:rsidP="005A463A">
      <w:pPr>
        <w:pStyle w:val="ListParagraph"/>
        <w:numPr>
          <w:ilvl w:val="0"/>
          <w:numId w:val="4"/>
        </w:numPr>
        <w:tabs>
          <w:tab w:val="left" w:pos="1330"/>
        </w:tabs>
      </w:pPr>
      <w:r>
        <w:t>We have an outdoor playground and classes are timetabled to use this throughout the week.</w:t>
      </w:r>
    </w:p>
    <w:p w14:paraId="5F2025E2" w14:textId="77777777" w:rsidR="00915933" w:rsidRDefault="005A463A" w:rsidP="005A463A">
      <w:pPr>
        <w:tabs>
          <w:tab w:val="left" w:pos="1330"/>
        </w:tabs>
        <w:rPr>
          <w:b/>
          <w:bCs/>
          <w:u w:val="single"/>
        </w:rPr>
      </w:pPr>
      <w:r>
        <w:t xml:space="preserve">            </w:t>
      </w:r>
      <w:r w:rsidRPr="005A463A">
        <w:rPr>
          <w:b/>
          <w:bCs/>
          <w:u w:val="single"/>
        </w:rPr>
        <w:t>Sensory Room</w:t>
      </w:r>
    </w:p>
    <w:p w14:paraId="6204F3B3" w14:textId="49FF2446" w:rsidR="005A463A" w:rsidRPr="00915933" w:rsidRDefault="005A463A" w:rsidP="00915933">
      <w:pPr>
        <w:pStyle w:val="ListParagraph"/>
        <w:numPr>
          <w:ilvl w:val="0"/>
          <w:numId w:val="4"/>
        </w:numPr>
        <w:tabs>
          <w:tab w:val="left" w:pos="1330"/>
        </w:tabs>
      </w:pPr>
      <w:r w:rsidRPr="00915933">
        <w:t>Our multi-sensory room provides stimulation, light and texture activities which aid development, particularly for children with sensory impairments.</w:t>
      </w:r>
    </w:p>
    <w:p w14:paraId="2B06271F" w14:textId="4B273E18" w:rsidR="005A463A" w:rsidRPr="005A463A" w:rsidRDefault="00915933" w:rsidP="005A463A">
      <w:pPr>
        <w:tabs>
          <w:tab w:val="left" w:pos="1330"/>
        </w:tabs>
        <w:rPr>
          <w:b/>
          <w:bCs/>
          <w:u w:val="single"/>
        </w:rPr>
      </w:pPr>
      <w:r>
        <w:t xml:space="preserve">           </w:t>
      </w:r>
      <w:r w:rsidR="005A463A" w:rsidRPr="005A463A">
        <w:rPr>
          <w:b/>
          <w:bCs/>
          <w:u w:val="single"/>
        </w:rPr>
        <w:t>Sport and Recreation</w:t>
      </w:r>
    </w:p>
    <w:p w14:paraId="000F3CC6" w14:textId="77777777" w:rsidR="00915933" w:rsidRDefault="005A463A" w:rsidP="005A463A">
      <w:pPr>
        <w:pStyle w:val="ListParagraph"/>
        <w:numPr>
          <w:ilvl w:val="0"/>
          <w:numId w:val="4"/>
        </w:numPr>
        <w:tabs>
          <w:tab w:val="left" w:pos="1330"/>
        </w:tabs>
      </w:pPr>
      <w:r w:rsidRPr="00915933">
        <w:t xml:space="preserve">Our pupils can use all the sports facilities on St Raphael’s campus that support the physical education programme within the school. These </w:t>
      </w:r>
      <w:proofErr w:type="gramStart"/>
      <w:r w:rsidRPr="00915933">
        <w:t>include:</w:t>
      </w:r>
      <w:proofErr w:type="gramEnd"/>
      <w:r w:rsidRPr="00915933">
        <w:t xml:space="preserve"> swimming pool, fitness room, Bocce room, and sports hall for basketball, soccer, motor activities and other sports.</w:t>
      </w:r>
    </w:p>
    <w:p w14:paraId="4739AA3B" w14:textId="5EBBAF76" w:rsidR="005A463A" w:rsidRDefault="00915933" w:rsidP="005A463A">
      <w:pPr>
        <w:pStyle w:val="ListParagraph"/>
        <w:numPr>
          <w:ilvl w:val="0"/>
          <w:numId w:val="4"/>
        </w:numPr>
        <w:tabs>
          <w:tab w:val="left" w:pos="1330"/>
        </w:tabs>
      </w:pPr>
      <w:r w:rsidRPr="00915933">
        <w:t>P</w:t>
      </w:r>
      <w:r w:rsidR="005A463A" w:rsidRPr="00915933">
        <w:t>ony riding sessions are available to pupils in the School.  These are organised in partnership with Riding for the Disabled Ireland.</w:t>
      </w:r>
    </w:p>
    <w:p w14:paraId="228F3FD5" w14:textId="1DB59748" w:rsidR="00915933" w:rsidRPr="00830214" w:rsidRDefault="00830214" w:rsidP="00DD7A3B">
      <w:pPr>
        <w:pStyle w:val="ListParagraph"/>
        <w:numPr>
          <w:ilvl w:val="0"/>
          <w:numId w:val="4"/>
        </w:numPr>
        <w:tabs>
          <w:tab w:val="left" w:pos="1330"/>
        </w:tabs>
      </w:pPr>
      <w:r>
        <w:t>P</w:t>
      </w:r>
      <w:r>
        <w:t>upils also have opportunities to enter local and national sporting competitions, and can participate in Special Olympics events at a regional, provincial, national and international level.</w:t>
      </w:r>
    </w:p>
    <w:p w14:paraId="1EF7FE2B" w14:textId="77777777" w:rsidR="00915933" w:rsidRDefault="00915933" w:rsidP="005A463A">
      <w:pPr>
        <w:tabs>
          <w:tab w:val="left" w:pos="1330"/>
        </w:tabs>
        <w:rPr>
          <w:b/>
          <w:bCs/>
          <w:u w:val="single"/>
        </w:rPr>
      </w:pPr>
      <w:r>
        <w:t xml:space="preserve">          </w:t>
      </w:r>
      <w:r w:rsidR="005A463A" w:rsidRPr="005A463A">
        <w:rPr>
          <w:b/>
          <w:bCs/>
          <w:u w:val="single"/>
        </w:rPr>
        <w:t>Tuck Shop</w:t>
      </w:r>
    </w:p>
    <w:p w14:paraId="7C60B49E" w14:textId="797F2D41" w:rsidR="005A463A" w:rsidRPr="00915933" w:rsidRDefault="005A463A" w:rsidP="00915933">
      <w:pPr>
        <w:pStyle w:val="ListParagraph"/>
        <w:numPr>
          <w:ilvl w:val="0"/>
          <w:numId w:val="5"/>
        </w:numPr>
        <w:tabs>
          <w:tab w:val="left" w:pos="1330"/>
        </w:tabs>
        <w:rPr>
          <w:b/>
          <w:bCs/>
          <w:u w:val="single"/>
        </w:rPr>
      </w:pPr>
      <w:r w:rsidRPr="00915933">
        <w:t>The tuck shop opens once a week. It helps to promote independence, social skills, numeracy, responsibility and healthy eating. Pupils are also given opportunities to assist in the tuck shop.</w:t>
      </w:r>
    </w:p>
    <w:p w14:paraId="23497579" w14:textId="77777777" w:rsidR="00830214" w:rsidRDefault="00830214" w:rsidP="00DD7A3B">
      <w:pPr>
        <w:tabs>
          <w:tab w:val="left" w:pos="1330"/>
        </w:tabs>
        <w:rPr>
          <w:b/>
          <w:bCs/>
        </w:rPr>
      </w:pPr>
      <w:r>
        <w:rPr>
          <w:b/>
          <w:bCs/>
        </w:rPr>
        <w:t xml:space="preserve">        </w:t>
      </w:r>
    </w:p>
    <w:p w14:paraId="73AA9A74" w14:textId="252873AC" w:rsidR="00830214" w:rsidRPr="00830214" w:rsidRDefault="00830214" w:rsidP="00DD7A3B">
      <w:pPr>
        <w:tabs>
          <w:tab w:val="left" w:pos="1330"/>
        </w:tabs>
        <w:rPr>
          <w:b/>
          <w:bCs/>
          <w:u w:val="single"/>
        </w:rPr>
      </w:pPr>
      <w:r>
        <w:rPr>
          <w:b/>
          <w:bCs/>
        </w:rPr>
        <w:t xml:space="preserve">         </w:t>
      </w:r>
      <w:r w:rsidRPr="00830214">
        <w:rPr>
          <w:b/>
          <w:bCs/>
          <w:u w:val="single"/>
        </w:rPr>
        <w:t>The School Garden</w:t>
      </w:r>
      <w:r w:rsidR="00DD7A3B" w:rsidRPr="00830214">
        <w:rPr>
          <w:b/>
          <w:bCs/>
          <w:u w:val="single"/>
        </w:rPr>
        <w:t xml:space="preserve">  </w:t>
      </w:r>
    </w:p>
    <w:p w14:paraId="0F373224" w14:textId="4B8EBA94" w:rsidR="00DD7A3B" w:rsidRPr="00830214" w:rsidRDefault="00DD7A3B" w:rsidP="00830214">
      <w:pPr>
        <w:pStyle w:val="ListParagraph"/>
        <w:numPr>
          <w:ilvl w:val="0"/>
          <w:numId w:val="5"/>
        </w:numPr>
        <w:tabs>
          <w:tab w:val="left" w:pos="1330"/>
        </w:tabs>
      </w:pPr>
      <w:r w:rsidRPr="00830214">
        <w:rPr>
          <w:b/>
          <w:bCs/>
        </w:rPr>
        <w:t xml:space="preserve"> </w:t>
      </w:r>
      <w:r w:rsidR="00830214">
        <w:t>The school</w:t>
      </w:r>
      <w:r w:rsidR="00830214" w:rsidRPr="00830214">
        <w:t xml:space="preserve"> garden area has a section where pupils plant and grow vegetables.</w:t>
      </w:r>
    </w:p>
    <w:p w14:paraId="7C8F0D6B" w14:textId="77777777" w:rsidR="00830214" w:rsidRDefault="00830214" w:rsidP="00DD7A3B">
      <w:pPr>
        <w:tabs>
          <w:tab w:val="left" w:pos="1330"/>
        </w:tabs>
        <w:rPr>
          <w:b/>
          <w:bCs/>
        </w:rPr>
      </w:pPr>
    </w:p>
    <w:p w14:paraId="254C954C" w14:textId="38B25305" w:rsidR="00915933" w:rsidRPr="00915933" w:rsidRDefault="00DD7A3B" w:rsidP="00DD7A3B">
      <w:pPr>
        <w:tabs>
          <w:tab w:val="left" w:pos="1330"/>
        </w:tabs>
        <w:rPr>
          <w:b/>
          <w:bCs/>
          <w:u w:val="single"/>
        </w:rPr>
      </w:pPr>
      <w:r>
        <w:rPr>
          <w:b/>
          <w:bCs/>
        </w:rPr>
        <w:t xml:space="preserve">          </w:t>
      </w:r>
      <w:r w:rsidR="00915933" w:rsidRPr="00915933">
        <w:rPr>
          <w:b/>
          <w:bCs/>
          <w:u w:val="single"/>
        </w:rPr>
        <w:t>Social Outings</w:t>
      </w:r>
    </w:p>
    <w:p w14:paraId="546C4DCD" w14:textId="77777777" w:rsidR="00DD7A3B" w:rsidRDefault="00915933" w:rsidP="00DD7A3B">
      <w:pPr>
        <w:tabs>
          <w:tab w:val="left" w:pos="1330"/>
        </w:tabs>
        <w:ind w:firstLine="720"/>
      </w:pPr>
      <w:r w:rsidRPr="00915933">
        <w:t xml:space="preserve">As part of their individual programmes pupils in St Raphael's School go on social outings.  These may be to </w:t>
      </w:r>
      <w:r w:rsidR="00DD7A3B">
        <w:t xml:space="preserve">   </w:t>
      </w:r>
    </w:p>
    <w:p w14:paraId="7EC5EE77" w14:textId="77777777" w:rsidR="00DD7A3B" w:rsidRDefault="00915933" w:rsidP="00DD7A3B">
      <w:pPr>
        <w:tabs>
          <w:tab w:val="left" w:pos="1330"/>
        </w:tabs>
        <w:ind w:firstLine="720"/>
      </w:pPr>
      <w:r w:rsidRPr="00915933">
        <w:t xml:space="preserve">local parks, to the shops, for walks around the grounds of St Raphael's campus or to the Maple Room.  The </w:t>
      </w:r>
    </w:p>
    <w:p w14:paraId="17DC23AA" w14:textId="41EAB714" w:rsidR="005A463A" w:rsidRDefault="00915933" w:rsidP="00DD7A3B">
      <w:pPr>
        <w:tabs>
          <w:tab w:val="left" w:pos="1330"/>
        </w:tabs>
        <w:ind w:firstLine="720"/>
      </w:pPr>
      <w:r w:rsidRPr="00915933">
        <w:t>outings support our pupils' social integration into the communities in which they live</w:t>
      </w:r>
      <w:r w:rsidR="00DD7A3B">
        <w:t>.</w:t>
      </w:r>
    </w:p>
    <w:p w14:paraId="647E5287" w14:textId="09235CFE" w:rsidR="00DD7A3B" w:rsidRDefault="00DD7A3B" w:rsidP="00DD7A3B">
      <w:pPr>
        <w:tabs>
          <w:tab w:val="left" w:pos="1330"/>
        </w:tabs>
        <w:ind w:firstLine="720"/>
      </w:pPr>
      <w:r>
        <w:t xml:space="preserve">Trips taken to the zoo and </w:t>
      </w:r>
      <w:proofErr w:type="spellStart"/>
      <w:r>
        <w:t>Clonfert</w:t>
      </w:r>
      <w:proofErr w:type="spellEnd"/>
      <w:r>
        <w:t xml:space="preserve"> Pet</w:t>
      </w:r>
      <w:r w:rsidR="00830214">
        <w:t xml:space="preserve"> </w:t>
      </w:r>
      <w:r>
        <w:t>farm.</w:t>
      </w:r>
    </w:p>
    <w:p w14:paraId="09004245" w14:textId="69FB18D8" w:rsidR="00DD7A3B" w:rsidRDefault="00DD7A3B" w:rsidP="00DD7A3B">
      <w:pPr>
        <w:tabs>
          <w:tab w:val="left" w:pos="1330"/>
        </w:tabs>
        <w:ind w:firstLine="720"/>
      </w:pPr>
    </w:p>
    <w:p w14:paraId="60F5171E" w14:textId="77777777" w:rsidR="00DD7A3B" w:rsidRDefault="00DD7A3B" w:rsidP="00DD7A3B">
      <w:pPr>
        <w:tabs>
          <w:tab w:val="left" w:pos="1330"/>
        </w:tabs>
        <w:ind w:firstLine="720"/>
      </w:pPr>
    </w:p>
    <w:p w14:paraId="1ED75DFA" w14:textId="77777777" w:rsidR="00DD7A3B" w:rsidRDefault="00DD7A3B" w:rsidP="00DD7A3B">
      <w:pPr>
        <w:tabs>
          <w:tab w:val="left" w:pos="1330"/>
        </w:tabs>
        <w:ind w:firstLine="720"/>
      </w:pPr>
    </w:p>
    <w:p w14:paraId="79EB8A4E" w14:textId="77777777" w:rsidR="00DD7A3B" w:rsidRPr="00915933" w:rsidRDefault="00DD7A3B" w:rsidP="00DD7A3B">
      <w:pPr>
        <w:tabs>
          <w:tab w:val="left" w:pos="1330"/>
        </w:tabs>
        <w:ind w:firstLine="720"/>
      </w:pPr>
    </w:p>
    <w:p w14:paraId="0767D3D1" w14:textId="3535AAD4" w:rsidR="00333115" w:rsidRPr="00333115" w:rsidRDefault="00333115" w:rsidP="00333115">
      <w:bookmarkStart w:id="0" w:name="_GoBack"/>
      <w:bookmarkEnd w:id="0"/>
    </w:p>
    <w:p w14:paraId="66E75FCE" w14:textId="01C573B8" w:rsidR="00333115" w:rsidRPr="00333115" w:rsidRDefault="00DD7A3B" w:rsidP="00333115">
      <w:r>
        <w:rPr>
          <w:noProof/>
        </w:rPr>
        <w:lastRenderedPageBreak/>
        <mc:AlternateContent>
          <mc:Choice Requires="wps">
            <w:drawing>
              <wp:anchor distT="0" distB="0" distL="114300" distR="114300" simplePos="0" relativeHeight="251678720" behindDoc="0" locked="0" layoutInCell="1" allowOverlap="1" wp14:anchorId="3AEE5352" wp14:editId="68DA4C82">
                <wp:simplePos x="0" y="0"/>
                <wp:positionH relativeFrom="column">
                  <wp:posOffset>5181600</wp:posOffset>
                </wp:positionH>
                <wp:positionV relativeFrom="paragraph">
                  <wp:posOffset>227965</wp:posOffset>
                </wp:positionV>
                <wp:extent cx="1263650" cy="276860"/>
                <wp:effectExtent l="0" t="0" r="0" b="0"/>
                <wp:wrapNone/>
                <wp:docPr id="17"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263650" cy="27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88112"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rect w14:anchorId="3AEE5352" id="_x0000_s1030" style="position:absolute;margin-left:408pt;margin-top:17.95pt;width:99.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" filled="f" stroked="f">
                <v:stroke joinstyle="round"/>
                <o:lock v:ext="edit" shapetype="t"/>
                <v:textbox>
                  <w:txbxContent>
                    <w:p w14:paraId="2DA88112"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v:textbox>
              </v:rect>
            </w:pict>
          </mc:Fallback>
        </mc:AlternateContent>
      </w:r>
    </w:p>
    <w:p w14:paraId="5B028E81" w14:textId="1303D05F" w:rsidR="00333115" w:rsidRDefault="00333115" w:rsidP="00333115">
      <w:pPr>
        <w:tabs>
          <w:tab w:val="left" w:pos="950"/>
        </w:tabs>
      </w:pPr>
    </w:p>
    <w:p w14:paraId="71AAC8B3" w14:textId="0F13B2F7" w:rsidR="00DD7A3B" w:rsidRDefault="00DD7A3B" w:rsidP="00333115">
      <w:pPr>
        <w:tabs>
          <w:tab w:val="left" w:pos="950"/>
        </w:tabs>
      </w:pPr>
    </w:p>
    <w:p w14:paraId="4BCB75A2" w14:textId="36A9DDA3" w:rsidR="00333115" w:rsidRPr="00333115" w:rsidRDefault="00DD7A3B" w:rsidP="00333115">
      <w:pPr>
        <w:tabs>
          <w:tab w:val="left" w:pos="950"/>
        </w:tabs>
        <w:rPr>
          <w:b/>
          <w:bCs/>
          <w:u w:val="single"/>
        </w:rPr>
      </w:pPr>
      <w:r>
        <w:rPr>
          <w:b/>
          <w:bCs/>
        </w:rPr>
        <w:t xml:space="preserve">              </w:t>
      </w:r>
      <w:r w:rsidR="00333115" w:rsidRPr="00333115">
        <w:rPr>
          <w:b/>
          <w:bCs/>
          <w:u w:val="single"/>
        </w:rPr>
        <w:t>Referral Procedure</w:t>
      </w:r>
    </w:p>
    <w:p w14:paraId="747AD1A9" w14:textId="77777777" w:rsidR="00333115" w:rsidRDefault="00333115" w:rsidP="00333115">
      <w:pPr>
        <w:pStyle w:val="ListParagraph"/>
        <w:numPr>
          <w:ilvl w:val="0"/>
          <w:numId w:val="1"/>
        </w:numPr>
        <w:tabs>
          <w:tab w:val="left" w:pos="950"/>
        </w:tabs>
      </w:pPr>
      <w:r>
        <w:t>Referrals are accepted from parents/guardians, school principals, playgroup leaders, psychologists, Department of Education and Skills, Health Services Executive (HSE) and other assessment agencies.</w:t>
      </w:r>
    </w:p>
    <w:p w14:paraId="5FA8F443" w14:textId="10E8EAA1" w:rsidR="00333115" w:rsidRDefault="00333115" w:rsidP="00333115">
      <w:pPr>
        <w:pStyle w:val="ListParagraph"/>
        <w:numPr>
          <w:ilvl w:val="0"/>
          <w:numId w:val="1"/>
        </w:numPr>
        <w:tabs>
          <w:tab w:val="left" w:pos="950"/>
        </w:tabs>
      </w:pPr>
      <w:r>
        <w:t>Parents and professionals wishing to enrol a child in the school should send a letter of referral and a recent psychological report to the Principal, St Raphael’s Special School, Celbridge, Co Kildare or by email to straphaelsschool@sjog.ie.</w:t>
      </w:r>
    </w:p>
    <w:p w14:paraId="6FAF92F7" w14:textId="0828D494" w:rsidR="00333115" w:rsidRDefault="00333115" w:rsidP="00333115">
      <w:pPr>
        <w:pStyle w:val="ListParagraph"/>
        <w:numPr>
          <w:ilvl w:val="0"/>
          <w:numId w:val="1"/>
        </w:numPr>
        <w:tabs>
          <w:tab w:val="left" w:pos="950"/>
        </w:tabs>
      </w:pPr>
      <w:r>
        <w:t>The following reports may also be required:</w:t>
      </w:r>
    </w:p>
    <w:p w14:paraId="3DA60BC3" w14:textId="2C88D883" w:rsidR="00333115" w:rsidRDefault="00333115" w:rsidP="00333115">
      <w:pPr>
        <w:pStyle w:val="ListParagraph"/>
        <w:tabs>
          <w:tab w:val="left" w:pos="950"/>
        </w:tabs>
      </w:pPr>
      <w:r>
        <w:t>-Previous school/pre-school report</w:t>
      </w:r>
    </w:p>
    <w:p w14:paraId="261DFF66" w14:textId="2FB1D2BF" w:rsidR="00333115" w:rsidRDefault="00333115" w:rsidP="00333115">
      <w:pPr>
        <w:pStyle w:val="ListParagraph"/>
        <w:tabs>
          <w:tab w:val="left" w:pos="950"/>
        </w:tabs>
      </w:pPr>
      <w:r>
        <w:t>-Speech and language therapy assessment</w:t>
      </w:r>
    </w:p>
    <w:p w14:paraId="67DBB170" w14:textId="18E6E3EC" w:rsidR="00333115" w:rsidRDefault="00333115" w:rsidP="00333115">
      <w:pPr>
        <w:pStyle w:val="ListParagraph"/>
        <w:tabs>
          <w:tab w:val="left" w:pos="950"/>
        </w:tabs>
      </w:pPr>
      <w:r>
        <w:t>-Physiotherapy report</w:t>
      </w:r>
    </w:p>
    <w:p w14:paraId="7232F72B" w14:textId="6CC28F67" w:rsidR="00333115" w:rsidRDefault="00333115" w:rsidP="00333115">
      <w:pPr>
        <w:pStyle w:val="ListParagraph"/>
        <w:tabs>
          <w:tab w:val="left" w:pos="950"/>
        </w:tabs>
      </w:pPr>
      <w:r>
        <w:t>-Occupational therapy report</w:t>
      </w:r>
    </w:p>
    <w:p w14:paraId="28411286" w14:textId="7F0444DF" w:rsidR="00333115" w:rsidRDefault="00333115" w:rsidP="00333115">
      <w:pPr>
        <w:pStyle w:val="ListParagraph"/>
        <w:tabs>
          <w:tab w:val="left" w:pos="950"/>
        </w:tabs>
      </w:pPr>
      <w:r>
        <w:t>-Social Work report</w:t>
      </w:r>
    </w:p>
    <w:p w14:paraId="637079B7" w14:textId="61D312ED" w:rsidR="00333115" w:rsidRDefault="00333115" w:rsidP="00333115">
      <w:pPr>
        <w:pStyle w:val="ListParagraph"/>
        <w:tabs>
          <w:tab w:val="left" w:pos="950"/>
        </w:tabs>
      </w:pPr>
      <w:r>
        <w:t>-Psychiatric assessment</w:t>
      </w:r>
    </w:p>
    <w:p w14:paraId="6CFA55EB" w14:textId="7989E7EF" w:rsidR="00333115" w:rsidRDefault="00333115" w:rsidP="00333115">
      <w:pPr>
        <w:pStyle w:val="ListParagraph"/>
        <w:tabs>
          <w:tab w:val="left" w:pos="950"/>
        </w:tabs>
      </w:pPr>
      <w:r>
        <w:t>-Any other relevant report</w:t>
      </w:r>
    </w:p>
    <w:p w14:paraId="6BEB8184" w14:textId="1ADB126A" w:rsidR="00333115" w:rsidRDefault="00333115" w:rsidP="00333115">
      <w:pPr>
        <w:pStyle w:val="ListParagraph"/>
        <w:numPr>
          <w:ilvl w:val="0"/>
          <w:numId w:val="1"/>
        </w:numPr>
        <w:tabs>
          <w:tab w:val="left" w:pos="950"/>
        </w:tabs>
      </w:pPr>
      <w:r>
        <w:t xml:space="preserve">Pupils are accepted for a September enrolment. In order to allow for </w:t>
      </w:r>
      <w:proofErr w:type="gramStart"/>
      <w:r>
        <w:t>sufficient</w:t>
      </w:r>
      <w:proofErr w:type="gramEnd"/>
      <w:r>
        <w:t xml:space="preserve"> time for appropriate assessments to be completed and reviewed,</w:t>
      </w:r>
    </w:p>
    <w:p w14:paraId="116C2FE9" w14:textId="4B2CCF05" w:rsidR="00333115" w:rsidRDefault="00333115" w:rsidP="00333115">
      <w:pPr>
        <w:pStyle w:val="ListParagraph"/>
        <w:numPr>
          <w:ilvl w:val="0"/>
          <w:numId w:val="1"/>
        </w:numPr>
        <w:tabs>
          <w:tab w:val="left" w:pos="950"/>
        </w:tabs>
      </w:pPr>
      <w:r>
        <w:t>Referrals are accepted any time up to 1 March in any school year. Referrals received after 1 March may not be processed in time for admission to the school the following September.</w:t>
      </w:r>
    </w:p>
    <w:p w14:paraId="00C26FB7" w14:textId="77777777" w:rsidR="00333115" w:rsidRDefault="00333115" w:rsidP="00333115">
      <w:pPr>
        <w:pStyle w:val="ListParagraph"/>
        <w:tabs>
          <w:tab w:val="left" w:pos="950"/>
        </w:tabs>
      </w:pPr>
    </w:p>
    <w:p w14:paraId="7E76C173" w14:textId="110ED307" w:rsidR="00333115" w:rsidRPr="00333115" w:rsidRDefault="00333115" w:rsidP="00333115">
      <w:pPr>
        <w:pStyle w:val="ListParagraph"/>
        <w:tabs>
          <w:tab w:val="left" w:pos="950"/>
        </w:tabs>
        <w:rPr>
          <w:b/>
          <w:bCs/>
          <w:u w:val="single"/>
        </w:rPr>
      </w:pPr>
      <w:r w:rsidRPr="00333115">
        <w:rPr>
          <w:b/>
          <w:bCs/>
          <w:u w:val="single"/>
        </w:rPr>
        <w:t>Decision Making Process</w:t>
      </w:r>
    </w:p>
    <w:p w14:paraId="48683569" w14:textId="07A6F540" w:rsidR="00333115" w:rsidRDefault="00333115" w:rsidP="00333115">
      <w:pPr>
        <w:pStyle w:val="ListParagraph"/>
        <w:numPr>
          <w:ilvl w:val="0"/>
          <w:numId w:val="1"/>
        </w:numPr>
        <w:tabs>
          <w:tab w:val="left" w:pos="950"/>
        </w:tabs>
      </w:pPr>
      <w:r>
        <w:t>The School Board of Management delegates the Admission and Enrolment process to the school Enrolment and Discharge Team. The team is comprised of School Principal and Deputy Principal. The team will review</w:t>
      </w:r>
    </w:p>
    <w:p w14:paraId="047D6C0E" w14:textId="548B43C1" w:rsidR="00333115" w:rsidRDefault="00333115" w:rsidP="00333115">
      <w:pPr>
        <w:pStyle w:val="ListParagraph"/>
        <w:tabs>
          <w:tab w:val="left" w:pos="950"/>
        </w:tabs>
      </w:pPr>
      <w:r>
        <w:t>the referral reports to assess needs and to determine whether the school has a suitable placement for the prospective pupil.</w:t>
      </w:r>
    </w:p>
    <w:p w14:paraId="3D46AF96" w14:textId="576BE04C" w:rsidR="00333115" w:rsidRDefault="00333115" w:rsidP="00333115">
      <w:pPr>
        <w:pStyle w:val="ListParagraph"/>
        <w:numPr>
          <w:ilvl w:val="0"/>
          <w:numId w:val="1"/>
        </w:numPr>
        <w:tabs>
          <w:tab w:val="left" w:pos="950"/>
        </w:tabs>
      </w:pPr>
      <w:r>
        <w:t>The School Principal, on behalf of the Enrolment and Discharge Team advises the Board of Management on matters relating to the enrolment of pupils in the school.</w:t>
      </w:r>
    </w:p>
    <w:p w14:paraId="5BCADE43" w14:textId="76168532" w:rsidR="00333115" w:rsidRDefault="00333115" w:rsidP="00333115">
      <w:pPr>
        <w:pStyle w:val="ListParagraph"/>
        <w:numPr>
          <w:ilvl w:val="0"/>
          <w:numId w:val="1"/>
        </w:numPr>
        <w:tabs>
          <w:tab w:val="left" w:pos="950"/>
        </w:tabs>
      </w:pPr>
      <w:r>
        <w:t>Referrals are formally acknowledged by the Principal</w:t>
      </w:r>
    </w:p>
    <w:p w14:paraId="4BA41E79" w14:textId="77777777" w:rsidR="00333115" w:rsidRDefault="00333115" w:rsidP="00333115">
      <w:pPr>
        <w:pStyle w:val="ListParagraph"/>
        <w:numPr>
          <w:ilvl w:val="0"/>
          <w:numId w:val="1"/>
        </w:numPr>
        <w:tabs>
          <w:tab w:val="left" w:pos="950"/>
        </w:tabs>
      </w:pPr>
      <w:r>
        <w:t>School/Clinical staff may visit the pupil’s current pre-school/school placement.</w:t>
      </w:r>
    </w:p>
    <w:p w14:paraId="143BBA50" w14:textId="7DF2B956" w:rsidR="00333115" w:rsidRDefault="00333115" w:rsidP="00333115">
      <w:pPr>
        <w:pStyle w:val="ListParagraph"/>
        <w:numPr>
          <w:ilvl w:val="0"/>
          <w:numId w:val="1"/>
        </w:numPr>
        <w:tabs>
          <w:tab w:val="left" w:pos="950"/>
        </w:tabs>
      </w:pPr>
      <w:r>
        <w:t>The School Principal and where appropriate relevant members of the clinical team will meet with the prospective pupils and parents/guardians</w:t>
      </w:r>
    </w:p>
    <w:p w14:paraId="4E03773E" w14:textId="77777777" w:rsidR="00333115" w:rsidRDefault="00333115" w:rsidP="00333115">
      <w:pPr>
        <w:pStyle w:val="ListParagraph"/>
        <w:numPr>
          <w:ilvl w:val="0"/>
          <w:numId w:val="1"/>
        </w:numPr>
        <w:tabs>
          <w:tab w:val="left" w:pos="950"/>
        </w:tabs>
      </w:pPr>
      <w:r>
        <w:t>The School Principal may consult with and seek the advice of the Special</w:t>
      </w:r>
    </w:p>
    <w:p w14:paraId="76026235" w14:textId="77777777" w:rsidR="00333115" w:rsidRDefault="00333115" w:rsidP="00333115">
      <w:pPr>
        <w:pStyle w:val="ListParagraph"/>
        <w:numPr>
          <w:ilvl w:val="0"/>
          <w:numId w:val="1"/>
        </w:numPr>
        <w:tabs>
          <w:tab w:val="left" w:pos="950"/>
        </w:tabs>
      </w:pPr>
      <w:r>
        <w:t>Educational Needs Organiser (SENO) and the School Inspector.</w:t>
      </w:r>
    </w:p>
    <w:p w14:paraId="20111AAF" w14:textId="77777777" w:rsidR="00333115" w:rsidRDefault="00333115" w:rsidP="00333115">
      <w:pPr>
        <w:pStyle w:val="ListParagraph"/>
        <w:numPr>
          <w:ilvl w:val="0"/>
          <w:numId w:val="1"/>
        </w:numPr>
        <w:tabs>
          <w:tab w:val="left" w:pos="950"/>
        </w:tabs>
      </w:pPr>
      <w:r>
        <w:t xml:space="preserve">On receipt of all the relevant reports and on completion of necessary meetings/visits, a decision will be </w:t>
      </w:r>
    </w:p>
    <w:p w14:paraId="71B4A81E" w14:textId="4F083156" w:rsidR="00333115" w:rsidRDefault="00333115" w:rsidP="00333115">
      <w:pPr>
        <w:pStyle w:val="ListParagraph"/>
        <w:tabs>
          <w:tab w:val="left" w:pos="950"/>
        </w:tabs>
      </w:pPr>
      <w:r>
        <w:t xml:space="preserve">made by the Enrolment and Discharge Team as to the suitability of St </w:t>
      </w:r>
      <w:proofErr w:type="spellStart"/>
      <w:r>
        <w:t>Raphaels</w:t>
      </w:r>
      <w:proofErr w:type="spellEnd"/>
      <w:r>
        <w:t xml:space="preserve"> School for the prospective pupil.</w:t>
      </w:r>
    </w:p>
    <w:p w14:paraId="08FA78A0" w14:textId="4FEF24E6" w:rsidR="00333115" w:rsidRDefault="00333115" w:rsidP="00333115">
      <w:pPr>
        <w:pStyle w:val="ListParagraph"/>
        <w:numPr>
          <w:ilvl w:val="0"/>
          <w:numId w:val="1"/>
        </w:numPr>
        <w:tabs>
          <w:tab w:val="left" w:pos="950"/>
        </w:tabs>
      </w:pPr>
      <w:r>
        <w:t>In considering prospective pupils for enrolment in the School, the Enrolment and Discharge Team will take the following factors into account:</w:t>
      </w:r>
    </w:p>
    <w:p w14:paraId="0BF24E12" w14:textId="4F1C2356" w:rsidR="00333115" w:rsidRDefault="00333115" w:rsidP="00333115">
      <w:pPr>
        <w:pStyle w:val="ListParagraph"/>
        <w:numPr>
          <w:ilvl w:val="0"/>
          <w:numId w:val="3"/>
        </w:numPr>
        <w:tabs>
          <w:tab w:val="left" w:pos="950"/>
        </w:tabs>
      </w:pPr>
      <w:r>
        <w:t>Appropriateness of the placement</w:t>
      </w:r>
    </w:p>
    <w:p w14:paraId="69A9C800" w14:textId="05937C8F" w:rsidR="00333115" w:rsidRDefault="00333115" w:rsidP="00333115">
      <w:pPr>
        <w:pStyle w:val="ListParagraph"/>
        <w:numPr>
          <w:ilvl w:val="0"/>
          <w:numId w:val="3"/>
        </w:numPr>
        <w:tabs>
          <w:tab w:val="left" w:pos="950"/>
        </w:tabs>
      </w:pPr>
      <w:r>
        <w:t>Educational interests of all pupils in the school</w:t>
      </w:r>
    </w:p>
    <w:p w14:paraId="316AA26F" w14:textId="0AD2887B" w:rsidR="00333115" w:rsidRDefault="00333115" w:rsidP="00333115">
      <w:pPr>
        <w:pStyle w:val="ListParagraph"/>
        <w:numPr>
          <w:ilvl w:val="0"/>
          <w:numId w:val="3"/>
        </w:numPr>
        <w:tabs>
          <w:tab w:val="left" w:pos="950"/>
        </w:tabs>
      </w:pPr>
      <w:r>
        <w:t>Resource implications</w:t>
      </w:r>
    </w:p>
    <w:p w14:paraId="62E64E85" w14:textId="2E1ECC5A" w:rsidR="00333115" w:rsidRDefault="00333115" w:rsidP="00333115">
      <w:pPr>
        <w:pStyle w:val="ListParagraph"/>
        <w:numPr>
          <w:ilvl w:val="0"/>
          <w:numId w:val="3"/>
        </w:numPr>
        <w:tabs>
          <w:tab w:val="left" w:pos="950"/>
        </w:tabs>
      </w:pPr>
      <w:r>
        <w:t>Size of and available space in classrooms</w:t>
      </w:r>
    </w:p>
    <w:p w14:paraId="385F281F" w14:textId="22A5858D" w:rsidR="00333115" w:rsidRDefault="00333115" w:rsidP="00333115">
      <w:pPr>
        <w:pStyle w:val="ListParagraph"/>
        <w:numPr>
          <w:ilvl w:val="0"/>
          <w:numId w:val="3"/>
        </w:numPr>
        <w:tabs>
          <w:tab w:val="left" w:pos="950"/>
        </w:tabs>
      </w:pPr>
      <w:r>
        <w:t>Effective operation and management of the school</w:t>
      </w:r>
    </w:p>
    <w:p w14:paraId="6433C5BD" w14:textId="518912E5" w:rsidR="00333115" w:rsidRDefault="00333115" w:rsidP="00333115">
      <w:pPr>
        <w:pStyle w:val="ListParagraph"/>
        <w:numPr>
          <w:ilvl w:val="0"/>
          <w:numId w:val="3"/>
        </w:numPr>
        <w:tabs>
          <w:tab w:val="left" w:pos="950"/>
        </w:tabs>
      </w:pPr>
      <w:r>
        <w:t>Department of Education and Skills guidelines for class size, staffing provision and catchment area.</w:t>
      </w:r>
    </w:p>
    <w:p w14:paraId="3135BD5A" w14:textId="36DF5DF3" w:rsidR="00333115" w:rsidRDefault="00333115" w:rsidP="00333115">
      <w:pPr>
        <w:pStyle w:val="ListParagraph"/>
        <w:numPr>
          <w:ilvl w:val="0"/>
          <w:numId w:val="3"/>
        </w:numPr>
        <w:tabs>
          <w:tab w:val="left" w:pos="950"/>
        </w:tabs>
      </w:pPr>
      <w:r>
        <w:t>Resources and staffing requirement.</w:t>
      </w:r>
    </w:p>
    <w:p w14:paraId="2BE10298" w14:textId="6F8A1690" w:rsidR="00333115" w:rsidRDefault="00333115" w:rsidP="00333115">
      <w:pPr>
        <w:pStyle w:val="ListParagraph"/>
        <w:numPr>
          <w:ilvl w:val="0"/>
          <w:numId w:val="3"/>
        </w:numPr>
        <w:tabs>
          <w:tab w:val="left" w:pos="950"/>
        </w:tabs>
      </w:pPr>
      <w:r>
        <w:t>The school principal will notify the parents of the decision of their application within 21 days of the relevant assessments being completed.</w:t>
      </w:r>
    </w:p>
    <w:p w14:paraId="0DC048BC" w14:textId="5A72BBC4" w:rsidR="00333115" w:rsidRDefault="00333115" w:rsidP="00333115">
      <w:pPr>
        <w:pStyle w:val="ListParagraph"/>
        <w:numPr>
          <w:ilvl w:val="0"/>
          <w:numId w:val="1"/>
        </w:numPr>
        <w:tabs>
          <w:tab w:val="left" w:pos="950"/>
        </w:tabs>
      </w:pPr>
      <w:r>
        <w:t>Parents will be requested to complete the school enrolment form after a school placement is offered. An appropriate start date in September will be agreed.</w:t>
      </w:r>
    </w:p>
    <w:p w14:paraId="76E89825" w14:textId="77594A85" w:rsidR="00333115" w:rsidRDefault="00DD7A3B" w:rsidP="00333115">
      <w:pPr>
        <w:tabs>
          <w:tab w:val="left" w:pos="950"/>
        </w:tabs>
      </w:pPr>
      <w:r>
        <w:rPr>
          <w:noProof/>
        </w:rPr>
        <w:lastRenderedPageBreak/>
        <mc:AlternateContent>
          <mc:Choice Requires="wps">
            <w:drawing>
              <wp:anchor distT="0" distB="0" distL="114300" distR="114300" simplePos="0" relativeHeight="251680768" behindDoc="0" locked="0" layoutInCell="1" allowOverlap="1" wp14:anchorId="1E574269" wp14:editId="23430948">
                <wp:simplePos x="0" y="0"/>
                <wp:positionH relativeFrom="column">
                  <wp:posOffset>5149850</wp:posOffset>
                </wp:positionH>
                <wp:positionV relativeFrom="paragraph">
                  <wp:posOffset>164465</wp:posOffset>
                </wp:positionV>
                <wp:extent cx="1263650" cy="276860"/>
                <wp:effectExtent l="0" t="0" r="0" b="0"/>
                <wp:wrapNone/>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263650" cy="27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F4FFFC"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rect w14:anchorId="1E574269" id="_x0000_s1031" style="position:absolute;margin-left:405.5pt;margin-top:12.95pt;width:99.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" filled="f" stroked="f">
                <v:stroke joinstyle="round"/>
                <o:lock v:ext="edit" shapetype="t"/>
                <v:textbox>
                  <w:txbxContent>
                    <w:p w14:paraId="0EF4FFFC" w14:textId="77777777" w:rsidR="00DD7A3B" w:rsidRPr="00DD7A3B" w:rsidRDefault="00DD7A3B" w:rsidP="00DD7A3B">
                      <w:pPr>
                        <w:jc w:val="center"/>
                        <w:rPr>
                          <w:b/>
                          <w:bCs/>
                          <w:sz w:val="20"/>
                          <w:szCs w:val="20"/>
                        </w:rPr>
                      </w:pPr>
                      <w:r w:rsidRPr="00DD7A3B">
                        <w:rPr>
                          <w:rFonts w:ascii="SassoonPrimary" w:hAnsi="SassoonPrimary"/>
                          <w:b/>
                          <w:bCs/>
                          <w:color w:val="000000"/>
                          <w:sz w:val="20"/>
                          <w:szCs w:val="20"/>
                        </w:rPr>
                        <w:t>Mr Toomey</w:t>
                      </w:r>
                    </w:p>
                  </w:txbxContent>
                </v:textbox>
              </v:rect>
            </w:pict>
          </mc:Fallback>
        </mc:AlternateContent>
      </w:r>
    </w:p>
    <w:p w14:paraId="32AC47C1" w14:textId="2D0A1877" w:rsidR="00333115" w:rsidRDefault="00333115" w:rsidP="00333115">
      <w:pPr>
        <w:tabs>
          <w:tab w:val="left" w:pos="950"/>
        </w:tabs>
      </w:pPr>
    </w:p>
    <w:p w14:paraId="05E18A37" w14:textId="089C688C" w:rsidR="00333115" w:rsidRDefault="00333115" w:rsidP="00333115">
      <w:pPr>
        <w:pStyle w:val="ListParagraph"/>
        <w:numPr>
          <w:ilvl w:val="0"/>
          <w:numId w:val="1"/>
        </w:numPr>
        <w:tabs>
          <w:tab w:val="left" w:pos="950"/>
        </w:tabs>
      </w:pPr>
      <w:r>
        <w:t>Depending on the specific needs of the pupil, the school placement may initially be part time, gradually increasing to a full day or week.</w:t>
      </w:r>
    </w:p>
    <w:p w14:paraId="63BD16A5" w14:textId="39EBFA69" w:rsidR="00333115" w:rsidRDefault="00333115" w:rsidP="00333115">
      <w:pPr>
        <w:pStyle w:val="ListParagraph"/>
        <w:numPr>
          <w:ilvl w:val="0"/>
          <w:numId w:val="1"/>
        </w:numPr>
        <w:tabs>
          <w:tab w:val="left" w:pos="950"/>
        </w:tabs>
      </w:pPr>
      <w:r>
        <w:t xml:space="preserve">Where placement has not been offered, parents will be informed in writing of the reason enrolment has been refused. </w:t>
      </w:r>
    </w:p>
    <w:p w14:paraId="2CF25EFE" w14:textId="6B16697A" w:rsidR="00333115" w:rsidRDefault="00333115" w:rsidP="00333115">
      <w:pPr>
        <w:pStyle w:val="ListParagraph"/>
        <w:numPr>
          <w:ilvl w:val="0"/>
          <w:numId w:val="1"/>
        </w:numPr>
        <w:tabs>
          <w:tab w:val="left" w:pos="950"/>
        </w:tabs>
      </w:pPr>
      <w:r>
        <w:t>The school waiting list will cease to be operational on 31 December each year. A new waiting list will be opened on 1 January. Parents will be advised of the need to re-apply.</w:t>
      </w:r>
    </w:p>
    <w:p w14:paraId="377BEC88" w14:textId="3FE25CBC" w:rsidR="00333115" w:rsidRDefault="00333115" w:rsidP="00333115">
      <w:pPr>
        <w:pStyle w:val="ListParagraph"/>
        <w:numPr>
          <w:ilvl w:val="0"/>
          <w:numId w:val="1"/>
        </w:numPr>
        <w:tabs>
          <w:tab w:val="left" w:pos="950"/>
        </w:tabs>
      </w:pPr>
    </w:p>
    <w:p w14:paraId="3BC1DFCC" w14:textId="77777777" w:rsidR="00333115" w:rsidRPr="00333115" w:rsidRDefault="00333115" w:rsidP="00333115">
      <w:pPr>
        <w:tabs>
          <w:tab w:val="left" w:pos="950"/>
        </w:tabs>
      </w:pPr>
    </w:p>
    <w:sectPr w:rsidR="00333115" w:rsidRPr="00333115" w:rsidSect="00A96C1B">
      <w:pgSz w:w="11906" w:h="16838"/>
      <w:pgMar w:top="567" w:right="707" w:bottom="426" w:left="709" w:header="708" w:footer="708" w:gutter="0"/>
      <w:pgBorders w:offsetFrom="page">
        <w:top w:val="thinThickThinMediumGap" w:sz="36" w:space="24" w:color="7030A0"/>
        <w:left w:val="thinThickThinMediumGap" w:sz="36" w:space="24" w:color="7030A0"/>
        <w:bottom w:val="thinThickThinMediumGap" w:sz="36" w:space="24" w:color="7030A0"/>
        <w:right w:val="thinThickThinMediumGap" w:sz="36"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
    <w:panose1 w:val="020B0500000000000000"/>
    <w:charset w:val="00"/>
    <w:family w:val="swiss"/>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48CC"/>
    <w:multiLevelType w:val="hybridMultilevel"/>
    <w:tmpl w:val="F5A8BC7E"/>
    <w:lvl w:ilvl="0" w:tplc="93525518">
      <w:start w:val="4"/>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2ADE31ED"/>
    <w:multiLevelType w:val="hybridMultilevel"/>
    <w:tmpl w:val="F9282D20"/>
    <w:lvl w:ilvl="0" w:tplc="C9F2C74A">
      <w:start w:val="4"/>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33C3025"/>
    <w:multiLevelType w:val="hybridMultilevel"/>
    <w:tmpl w:val="AEBE4292"/>
    <w:lvl w:ilvl="0" w:tplc="C9F2C74A">
      <w:start w:val="4"/>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63824161"/>
    <w:multiLevelType w:val="hybridMultilevel"/>
    <w:tmpl w:val="B92C50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63602D2"/>
    <w:multiLevelType w:val="hybridMultilevel"/>
    <w:tmpl w:val="34B673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1B"/>
    <w:rsid w:val="002F25AB"/>
    <w:rsid w:val="00333115"/>
    <w:rsid w:val="0034771D"/>
    <w:rsid w:val="0041542F"/>
    <w:rsid w:val="0042536C"/>
    <w:rsid w:val="00445265"/>
    <w:rsid w:val="005A463A"/>
    <w:rsid w:val="007C6000"/>
    <w:rsid w:val="00830214"/>
    <w:rsid w:val="008744E9"/>
    <w:rsid w:val="008B00C5"/>
    <w:rsid w:val="00915933"/>
    <w:rsid w:val="00934BC4"/>
    <w:rsid w:val="00A96C1B"/>
    <w:rsid w:val="00DD7A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5A83B"/>
  <w15:chartTrackingRefBased/>
  <w15:docId w15:val="{AFA9B580-A06E-47BE-9775-E88302DE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6C1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A96C1B"/>
    <w:rPr>
      <w:b/>
      <w:bCs/>
    </w:rPr>
  </w:style>
  <w:style w:type="character" w:styleId="Hyperlink">
    <w:name w:val="Hyperlink"/>
    <w:basedOn w:val="DefaultParagraphFont"/>
    <w:uiPriority w:val="99"/>
    <w:semiHidden/>
    <w:unhideWhenUsed/>
    <w:rsid w:val="00A96C1B"/>
    <w:rPr>
      <w:color w:val="0000FF"/>
      <w:u w:val="single"/>
    </w:rPr>
  </w:style>
  <w:style w:type="paragraph" w:styleId="ListParagraph">
    <w:name w:val="List Paragraph"/>
    <w:basedOn w:val="Normal"/>
    <w:uiPriority w:val="34"/>
    <w:qFormat/>
    <w:rsid w:val="00934B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270613">
      <w:bodyDiv w:val="1"/>
      <w:marLeft w:val="0"/>
      <w:marRight w:val="0"/>
      <w:marTop w:val="0"/>
      <w:marBottom w:val="0"/>
      <w:divBdr>
        <w:top w:val="none" w:sz="0" w:space="0" w:color="auto"/>
        <w:left w:val="none" w:sz="0" w:space="0" w:color="auto"/>
        <w:bottom w:val="none" w:sz="0" w:space="0" w:color="auto"/>
        <w:right w:val="none" w:sz="0" w:space="0" w:color="auto"/>
      </w:divBdr>
    </w:div>
    <w:div w:id="207126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hyperlink" Target="http://www.sjogliffeyregion.ie/shool-homepage"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traphaelsschool@sjog.ie"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6</Pages>
  <Words>1278</Words>
  <Characters>7289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Toomey</dc:creator>
  <cp:keywords/>
  <dc:description/>
  <cp:lastModifiedBy>David Toomey</cp:lastModifiedBy>
  <cp:revision>4</cp:revision>
  <cp:lastPrinted>2019-07-17T21:51:00Z</cp:lastPrinted>
  <dcterms:created xsi:type="dcterms:W3CDTF">2019-07-16T17:58:00Z</dcterms:created>
  <dcterms:modified xsi:type="dcterms:W3CDTF">2020-01-15T20:25:00Z</dcterms:modified>
</cp:coreProperties>
</file>