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BB" w:rsidRDefault="008D2DBB" w:rsidP="004A2D3A">
      <w:pPr>
        <w:pStyle w:val="Heading1"/>
        <w:rPr>
          <w:color w:val="C0504D" w:themeColor="accent2"/>
        </w:rPr>
      </w:pPr>
      <w:r>
        <w:rPr>
          <w:noProof/>
          <w:color w:val="C0504D" w:themeColor="accent2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914400" y="1216325"/>
            <wp:positionH relativeFrom="column">
              <wp:align>left</wp:align>
            </wp:positionH>
            <wp:positionV relativeFrom="paragraph">
              <wp:align>top</wp:align>
            </wp:positionV>
            <wp:extent cx="1871932" cy="68759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TC_TheBurren_LA_Logo_Out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32" cy="68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D3A">
        <w:rPr>
          <w:color w:val="C0504D" w:themeColor="accent2"/>
        </w:rPr>
        <w:tab/>
      </w:r>
      <w:r w:rsidR="004A2D3A">
        <w:rPr>
          <w:color w:val="C0504D" w:themeColor="accent2"/>
        </w:rPr>
        <w:tab/>
      </w:r>
      <w:r w:rsidR="004A2D3A">
        <w:rPr>
          <w:color w:val="C0504D" w:themeColor="accent2"/>
        </w:rPr>
        <w:tab/>
      </w:r>
      <w:r w:rsidR="004A2D3A">
        <w:rPr>
          <w:color w:val="C0504D" w:themeColor="accent2"/>
        </w:rPr>
        <w:tab/>
      </w:r>
      <w:r w:rsidR="004A2D3A">
        <w:rPr>
          <w:noProof/>
          <w:color w:val="C0504D" w:themeColor="accent2"/>
          <w:lang w:val="en-IE" w:eastAsia="en-IE"/>
        </w:rPr>
        <w:drawing>
          <wp:inline distT="0" distB="0" distL="0" distR="0">
            <wp:extent cx="1501329" cy="1000664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rren AS 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266" cy="10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D3A">
        <w:rPr>
          <w:color w:val="C0504D" w:themeColor="accent2"/>
        </w:rPr>
        <w:tab/>
      </w:r>
      <w:r w:rsidR="004A2D3A">
        <w:rPr>
          <w:color w:val="C0504D" w:themeColor="accent2"/>
        </w:rPr>
        <w:br w:type="textWrapping" w:clear="all"/>
      </w:r>
    </w:p>
    <w:p w:rsidR="006D6FD4" w:rsidRPr="004C5E08" w:rsidRDefault="006D6FD4" w:rsidP="009D2C1B">
      <w:pPr>
        <w:pStyle w:val="Heading1"/>
        <w:spacing w:before="240"/>
        <w:jc w:val="center"/>
        <w:rPr>
          <w:color w:val="C0504D" w:themeColor="accent2"/>
        </w:rPr>
      </w:pPr>
      <w:r w:rsidRPr="004C5E08">
        <w:rPr>
          <w:color w:val="C0504D" w:themeColor="accent2"/>
        </w:rPr>
        <w:t>Virtual Scavenger Hunt Qu</w:t>
      </w:r>
      <w:r w:rsidR="009D2C1B">
        <w:rPr>
          <w:color w:val="C0504D" w:themeColor="accent2"/>
        </w:rPr>
        <w:t>e</w:t>
      </w:r>
      <w:r w:rsidRPr="004C5E08">
        <w:rPr>
          <w:color w:val="C0504D" w:themeColor="accent2"/>
        </w:rPr>
        <w:t>stionnaire</w:t>
      </w:r>
      <w:r w:rsidR="00CD7448" w:rsidRPr="004C5E08">
        <w:rPr>
          <w:color w:val="C0504D" w:themeColor="accent2"/>
        </w:rPr>
        <w:t xml:space="preserve"> for the Burren</w:t>
      </w:r>
    </w:p>
    <w:p w:rsidR="006D6FD4" w:rsidRPr="00581238" w:rsidRDefault="00CD7448" w:rsidP="009D2C1B">
      <w:pPr>
        <w:pStyle w:val="Heading1"/>
        <w:numPr>
          <w:ilvl w:val="0"/>
          <w:numId w:val="2"/>
        </w:numPr>
        <w:spacing w:before="360"/>
      </w:pPr>
      <w:r w:rsidRPr="00581238">
        <w:t xml:space="preserve">How old is </w:t>
      </w:r>
      <w:proofErr w:type="spellStart"/>
      <w:r w:rsidRPr="00581238">
        <w:t>Poulnabrone</w:t>
      </w:r>
      <w:proofErr w:type="spellEnd"/>
      <w:r w:rsidR="003D2832" w:rsidRPr="00581238">
        <w:t xml:space="preserve"> and what is it</w:t>
      </w:r>
      <w:r w:rsidR="006D6FD4" w:rsidRPr="00581238">
        <w:t>?</w:t>
      </w:r>
    </w:p>
    <w:p w:rsidR="006D6FD4" w:rsidRPr="00581238" w:rsidRDefault="006D6FD4" w:rsidP="009D2C1B">
      <w:pPr>
        <w:pStyle w:val="Heading1"/>
        <w:numPr>
          <w:ilvl w:val="0"/>
          <w:numId w:val="2"/>
        </w:numPr>
        <w:spacing w:before="240"/>
      </w:pPr>
      <w:r w:rsidRPr="00581238">
        <w:t xml:space="preserve">What is a </w:t>
      </w:r>
      <w:proofErr w:type="spellStart"/>
      <w:r w:rsidRPr="00581238">
        <w:t>Turlough</w:t>
      </w:r>
      <w:proofErr w:type="spellEnd"/>
      <w:r w:rsidR="00B1112B" w:rsidRPr="00581238">
        <w:t xml:space="preserve"> and name one found in the</w:t>
      </w:r>
      <w:r w:rsidR="00E630B4" w:rsidRPr="00581238">
        <w:t xml:space="preserve"> Irelands</w:t>
      </w:r>
      <w:r w:rsidR="00CD7448" w:rsidRPr="00581238">
        <w:t xml:space="preserve"> largest</w:t>
      </w:r>
      <w:r w:rsidR="00E630B4" w:rsidRPr="00581238">
        <w:t xml:space="preserve"> depression?</w:t>
      </w:r>
    </w:p>
    <w:p w:rsidR="006D6FD4" w:rsidRPr="00581238" w:rsidRDefault="006D6FD4" w:rsidP="009D2C1B">
      <w:pPr>
        <w:pStyle w:val="Heading1"/>
        <w:numPr>
          <w:ilvl w:val="0"/>
          <w:numId w:val="2"/>
        </w:numPr>
        <w:spacing w:before="240"/>
      </w:pPr>
      <w:r w:rsidRPr="00581238">
        <w:t xml:space="preserve">When was Ailwee cave </w:t>
      </w:r>
      <w:r w:rsidR="00CD7448" w:rsidRPr="00581238">
        <w:t xml:space="preserve">first </w:t>
      </w:r>
      <w:r w:rsidRPr="00581238">
        <w:t>discovered</w:t>
      </w:r>
      <w:r w:rsidR="003D2832" w:rsidRPr="00581238">
        <w:t>, what did they find inside</w:t>
      </w:r>
      <w:r w:rsidR="007433FE" w:rsidRPr="00581238">
        <w:t xml:space="preserve"> in 1976 that is more that 10,000 years old</w:t>
      </w:r>
      <w:r w:rsidR="003D2832" w:rsidRPr="00581238">
        <w:t>?</w:t>
      </w:r>
    </w:p>
    <w:p w:rsidR="006D6FD4" w:rsidRPr="00581238" w:rsidRDefault="006D6FD4" w:rsidP="009D2C1B">
      <w:pPr>
        <w:pStyle w:val="Heading1"/>
        <w:numPr>
          <w:ilvl w:val="0"/>
          <w:numId w:val="2"/>
        </w:numPr>
        <w:spacing w:before="360"/>
      </w:pPr>
      <w:r w:rsidRPr="00581238">
        <w:t xml:space="preserve">Where is </w:t>
      </w:r>
      <w:r w:rsidR="004C5E08" w:rsidRPr="00581238">
        <w:t>O’Brien’s</w:t>
      </w:r>
      <w:r w:rsidRPr="00581238">
        <w:t xml:space="preserve"> tower and why was it built?</w:t>
      </w:r>
    </w:p>
    <w:p w:rsidR="006D6FD4" w:rsidRPr="00581238" w:rsidRDefault="006D6FD4" w:rsidP="009D2C1B">
      <w:pPr>
        <w:pStyle w:val="Heading1"/>
        <w:numPr>
          <w:ilvl w:val="0"/>
          <w:numId w:val="2"/>
        </w:numPr>
        <w:spacing w:before="360"/>
      </w:pPr>
      <w:r w:rsidRPr="00581238">
        <w:t>Name three</w:t>
      </w:r>
      <w:r w:rsidR="00A84A25" w:rsidRPr="00581238">
        <w:t xml:space="preserve"> wild</w:t>
      </w:r>
      <w:r w:rsidRPr="00581238">
        <w:t xml:space="preserve"> flowers </w:t>
      </w:r>
      <w:r w:rsidR="008D2DBB">
        <w:t xml:space="preserve">found in </w:t>
      </w:r>
      <w:r w:rsidR="009D2C1B">
        <w:t xml:space="preserve">unique circumstances in </w:t>
      </w:r>
      <w:r w:rsidRPr="00581238">
        <w:t>the Burren</w:t>
      </w:r>
    </w:p>
    <w:p w:rsidR="006D6FD4" w:rsidRPr="00581238" w:rsidRDefault="00192644" w:rsidP="009D2C1B">
      <w:pPr>
        <w:pStyle w:val="Heading1"/>
        <w:numPr>
          <w:ilvl w:val="0"/>
          <w:numId w:val="2"/>
        </w:numPr>
        <w:spacing w:before="360"/>
      </w:pPr>
      <w:r w:rsidRPr="00581238">
        <w:t xml:space="preserve">Name the highest hill in the </w:t>
      </w:r>
      <w:r w:rsidR="004C5E08" w:rsidRPr="00581238">
        <w:t>Burren;</w:t>
      </w:r>
      <w:r w:rsidR="004C5E08">
        <w:t xml:space="preserve"> its height </w:t>
      </w:r>
      <w:r w:rsidR="004C5E08" w:rsidRPr="00581238">
        <w:t>and</w:t>
      </w:r>
      <w:r w:rsidRPr="00581238">
        <w:t xml:space="preserve"> what type of rock is on top?</w:t>
      </w:r>
    </w:p>
    <w:p w:rsidR="006D6FD4" w:rsidRPr="00581238" w:rsidRDefault="004E41AF" w:rsidP="009D2C1B">
      <w:pPr>
        <w:pStyle w:val="Heading1"/>
        <w:numPr>
          <w:ilvl w:val="0"/>
          <w:numId w:val="2"/>
        </w:numPr>
        <w:spacing w:before="360"/>
      </w:pPr>
      <w:r w:rsidRPr="004E41AF">
        <w:rPr>
          <w:color w:val="1F497D"/>
        </w:rPr>
        <w:t>What type of rock is the Burren made from and how old is this rock</w:t>
      </w:r>
      <w:r w:rsidR="00E6567A">
        <w:t>?</w:t>
      </w:r>
    </w:p>
    <w:p w:rsidR="00A84A25" w:rsidRPr="00E6567A" w:rsidRDefault="00A84A25" w:rsidP="009D2C1B">
      <w:pPr>
        <w:pStyle w:val="Heading1"/>
        <w:numPr>
          <w:ilvl w:val="0"/>
          <w:numId w:val="2"/>
        </w:numPr>
        <w:spacing w:before="360"/>
        <w:rPr>
          <w:color w:val="1F497D" w:themeColor="text2"/>
        </w:rPr>
      </w:pPr>
      <w:r w:rsidRPr="00E6567A">
        <w:rPr>
          <w:rFonts w:cs="Arial"/>
          <w:color w:val="1F497D" w:themeColor="text2"/>
          <w:shd w:val="clear" w:color="auto" w:fill="FFFFFF"/>
        </w:rPr>
        <w:t xml:space="preserve">What would you find at 53°09.253' North 009°15.839' </w:t>
      </w:r>
      <w:proofErr w:type="gramStart"/>
      <w:r w:rsidRPr="00E6567A">
        <w:rPr>
          <w:rFonts w:cs="Arial"/>
          <w:color w:val="1F497D" w:themeColor="text2"/>
          <w:shd w:val="clear" w:color="auto" w:fill="FFFFFF"/>
        </w:rPr>
        <w:t>West</w:t>
      </w:r>
      <w:proofErr w:type="gramEnd"/>
      <w:r w:rsidR="00E6567A">
        <w:rPr>
          <w:rFonts w:cs="Arial"/>
          <w:color w:val="1F497D" w:themeColor="text2"/>
          <w:shd w:val="clear" w:color="auto" w:fill="FFFFFF"/>
        </w:rPr>
        <w:t>?</w:t>
      </w:r>
    </w:p>
    <w:p w:rsidR="004C5E08" w:rsidRDefault="00A64F6B" w:rsidP="009D2C1B">
      <w:pPr>
        <w:pStyle w:val="Heading1"/>
        <w:numPr>
          <w:ilvl w:val="0"/>
          <w:numId w:val="2"/>
        </w:numPr>
        <w:spacing w:before="360"/>
        <w:rPr>
          <w:rFonts w:cs="Arial"/>
          <w:color w:val="1F497D" w:themeColor="text2"/>
          <w:shd w:val="clear" w:color="auto" w:fill="FFFFFF"/>
        </w:rPr>
      </w:pPr>
      <w:r w:rsidRPr="00E6567A">
        <w:rPr>
          <w:rFonts w:cs="Arial"/>
          <w:color w:val="1F497D" w:themeColor="text2"/>
          <w:shd w:val="clear" w:color="auto" w:fill="FFFFFF"/>
        </w:rPr>
        <w:t>Caherco</w:t>
      </w:r>
      <w:r w:rsidR="00B86243" w:rsidRPr="00E6567A">
        <w:rPr>
          <w:rFonts w:cs="Arial"/>
          <w:color w:val="1F497D" w:themeColor="text2"/>
          <w:shd w:val="clear" w:color="auto" w:fill="FFFFFF"/>
        </w:rPr>
        <w:t>mmaun Fort, what type of Fort was</w:t>
      </w:r>
      <w:r w:rsidRPr="00E6567A">
        <w:rPr>
          <w:rFonts w:cs="Arial"/>
          <w:color w:val="1F497D" w:themeColor="text2"/>
          <w:shd w:val="clear" w:color="auto" w:fill="FFFFFF"/>
        </w:rPr>
        <w:t xml:space="preserve"> it and how old</w:t>
      </w:r>
      <w:r w:rsidR="00B86243" w:rsidRPr="00E6567A">
        <w:rPr>
          <w:rFonts w:cs="Arial"/>
          <w:color w:val="1F497D" w:themeColor="text2"/>
          <w:shd w:val="clear" w:color="auto" w:fill="FFFFFF"/>
        </w:rPr>
        <w:t xml:space="preserve"> is it</w:t>
      </w:r>
      <w:r w:rsidRPr="00E6567A">
        <w:rPr>
          <w:rFonts w:cs="Arial"/>
          <w:color w:val="1F497D" w:themeColor="text2"/>
          <w:shd w:val="clear" w:color="auto" w:fill="FFFFFF"/>
        </w:rPr>
        <w:t>?</w:t>
      </w:r>
    </w:p>
    <w:p w:rsidR="00E6567A" w:rsidRPr="00E6567A" w:rsidRDefault="00E6567A" w:rsidP="009D2C1B">
      <w:pPr>
        <w:pStyle w:val="Heading1"/>
        <w:numPr>
          <w:ilvl w:val="0"/>
          <w:numId w:val="2"/>
        </w:numPr>
        <w:spacing w:before="360"/>
      </w:pPr>
      <w:r>
        <w:t>What is a slow worm and where did they come from?</w:t>
      </w:r>
    </w:p>
    <w:p w:rsidR="00581238" w:rsidRDefault="00581238"/>
    <w:p w:rsidR="00581238" w:rsidRDefault="009D2C1B">
      <w:r>
        <w:t xml:space="preserve">Resources: </w:t>
      </w:r>
    </w:p>
    <w:p w:rsidR="00581238" w:rsidRDefault="000A6735">
      <w:hyperlink r:id="rId8" w:history="1">
        <w:r w:rsidR="009D2C1B" w:rsidRPr="000E04FD">
          <w:rPr>
            <w:rStyle w:val="Hyperlink"/>
          </w:rPr>
          <w:t>http://www.burrengeopark.ie/learn-engage/geology-resources/geopark-maps/</w:t>
        </w:r>
      </w:hyperlink>
    </w:p>
    <w:p w:rsidR="009D2C1B" w:rsidRDefault="000A6735">
      <w:hyperlink r:id="rId9" w:history="1">
        <w:r w:rsidR="009D2C1B" w:rsidRPr="000E04FD">
          <w:rPr>
            <w:rStyle w:val="Hyperlink"/>
          </w:rPr>
          <w:t>https://www.burrengeopark.ie/learn-engage/geology-of-the-burren/</w:t>
        </w:r>
      </w:hyperlink>
    </w:p>
    <w:p w:rsidR="009D2C1B" w:rsidRDefault="000A6735">
      <w:hyperlink r:id="rId10" w:history="1">
        <w:r w:rsidR="009D2C1B" w:rsidRPr="000E04FD">
          <w:rPr>
            <w:rStyle w:val="Hyperlink"/>
          </w:rPr>
          <w:t>https://www.burrengeopark.ie/learn-engage/geology-of-the-burren/flora-and-fauna/</w:t>
        </w:r>
      </w:hyperlink>
    </w:p>
    <w:p w:rsidR="00A84A25" w:rsidRDefault="006D6FD4" w:rsidP="00795C09">
      <w:pPr>
        <w:pStyle w:val="Heading1"/>
      </w:pPr>
      <w:r w:rsidRPr="00581238">
        <w:lastRenderedPageBreak/>
        <w:t xml:space="preserve">Answers </w:t>
      </w:r>
      <w:r w:rsidR="009D2C1B">
        <w:t>……………..</w:t>
      </w:r>
    </w:p>
    <w:p w:rsidR="00581238" w:rsidRPr="00581238" w:rsidRDefault="00581238" w:rsidP="00581238">
      <w:pPr>
        <w:jc w:val="center"/>
        <w:rPr>
          <w:b/>
          <w:sz w:val="24"/>
          <w:szCs w:val="24"/>
        </w:rPr>
      </w:pPr>
    </w:p>
    <w:p w:rsidR="00A84A25" w:rsidRPr="00581238" w:rsidRDefault="00CD7448" w:rsidP="00A84A25">
      <w:pPr>
        <w:rPr>
          <w:sz w:val="24"/>
          <w:szCs w:val="24"/>
        </w:rPr>
      </w:pPr>
      <w:r w:rsidRPr="00581238">
        <w:rPr>
          <w:sz w:val="24"/>
          <w:szCs w:val="24"/>
        </w:rPr>
        <w:t xml:space="preserve">1. </w:t>
      </w:r>
      <w:r w:rsidRPr="0058123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Poulnabrone </w:t>
      </w:r>
      <w:r w:rsidRPr="00581238">
        <w:rPr>
          <w:rFonts w:cs="Arial"/>
          <w:b/>
          <w:bCs/>
          <w:sz w:val="24"/>
          <w:szCs w:val="24"/>
          <w:shd w:val="clear" w:color="auto" w:fill="FFFFFF"/>
        </w:rPr>
        <w:t>dolmen</w:t>
      </w:r>
      <w:r w:rsidRPr="0058123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81238">
        <w:rPr>
          <w:rFonts w:cs="Arial"/>
          <w:sz w:val="24"/>
          <w:szCs w:val="24"/>
          <w:shd w:val="clear" w:color="auto" w:fill="FFFFFF"/>
        </w:rPr>
        <w:t>(</w:t>
      </w:r>
      <w:r w:rsidRPr="00581238">
        <w:rPr>
          <w:rFonts w:cs="Arial"/>
          <w:b/>
          <w:bCs/>
          <w:sz w:val="24"/>
          <w:szCs w:val="24"/>
          <w:shd w:val="clear" w:color="auto" w:fill="FFFFFF"/>
        </w:rPr>
        <w:t xml:space="preserve">Poll </w:t>
      </w:r>
      <w:proofErr w:type="gramStart"/>
      <w:r w:rsidRPr="00581238">
        <w:rPr>
          <w:rFonts w:cs="Arial"/>
          <w:b/>
          <w:bCs/>
          <w:sz w:val="24"/>
          <w:szCs w:val="24"/>
          <w:shd w:val="clear" w:color="auto" w:fill="FFFFFF"/>
        </w:rPr>
        <w:t>na</w:t>
      </w:r>
      <w:proofErr w:type="gramEnd"/>
      <w:r w:rsidRPr="00581238">
        <w:rPr>
          <w:rFonts w:cs="Arial"/>
          <w:b/>
          <w:bCs/>
          <w:sz w:val="24"/>
          <w:szCs w:val="24"/>
          <w:shd w:val="clear" w:color="auto" w:fill="FFFFFF"/>
        </w:rPr>
        <w:t xml:space="preserve"> Brón</w:t>
      </w:r>
      <w:r w:rsidRPr="0058123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81238">
        <w:rPr>
          <w:rFonts w:cs="Arial"/>
          <w:sz w:val="24"/>
          <w:szCs w:val="24"/>
          <w:shd w:val="clear" w:color="auto" w:fill="FFFFFF"/>
        </w:rPr>
        <w:t>in</w:t>
      </w:r>
      <w:r w:rsidRPr="0058123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1" w:tooltip="Irish language" w:history="1">
        <w:r w:rsidRPr="0058123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Irish</w:t>
        </w:r>
      </w:hyperlink>
      <w:r w:rsidRPr="00581238">
        <w:rPr>
          <w:rFonts w:cs="Arial"/>
          <w:sz w:val="24"/>
          <w:szCs w:val="24"/>
          <w:shd w:val="clear" w:color="auto" w:fill="FFFFFF"/>
        </w:rPr>
        <w:t>) is an unusually large</w:t>
      </w:r>
      <w:r w:rsidRPr="0058123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2" w:tooltip="Dolmen" w:history="1">
        <w:r w:rsidRPr="0058123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dolmen</w:t>
        </w:r>
      </w:hyperlink>
      <w:r w:rsidRPr="0058123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81238">
        <w:rPr>
          <w:rFonts w:cs="Arial"/>
          <w:sz w:val="24"/>
          <w:szCs w:val="24"/>
          <w:shd w:val="clear" w:color="auto" w:fill="FFFFFF"/>
        </w:rPr>
        <w:t xml:space="preserve">or </w:t>
      </w:r>
      <w:r w:rsidRPr="00E6567A">
        <w:rPr>
          <w:rFonts w:cs="Arial"/>
          <w:b/>
          <w:sz w:val="24"/>
          <w:szCs w:val="24"/>
          <w:shd w:val="clear" w:color="auto" w:fill="FFFFFF"/>
        </w:rPr>
        <w:t>portal tomb</w:t>
      </w:r>
      <w:r w:rsidRPr="00581238">
        <w:rPr>
          <w:rFonts w:cs="Arial"/>
          <w:sz w:val="24"/>
          <w:szCs w:val="24"/>
          <w:shd w:val="clear" w:color="auto" w:fill="FFFFFF"/>
        </w:rPr>
        <w:t xml:space="preserve"> located in</w:t>
      </w:r>
      <w:r w:rsidRPr="0058123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3" w:history="1">
        <w:r w:rsidRPr="0058123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the Burren</w:t>
        </w:r>
      </w:hyperlink>
      <w:r w:rsidRPr="00581238">
        <w:rPr>
          <w:sz w:val="24"/>
          <w:szCs w:val="24"/>
        </w:rPr>
        <w:t xml:space="preserve">. It </w:t>
      </w:r>
      <w:r w:rsidRPr="00581238">
        <w:rPr>
          <w:rFonts w:cs="Arial"/>
          <w:sz w:val="24"/>
          <w:szCs w:val="24"/>
          <w:shd w:val="clear" w:color="auto" w:fill="FFFFFF"/>
        </w:rPr>
        <w:t>dates to the</w:t>
      </w:r>
      <w:r w:rsidRPr="0058123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4" w:tooltip="Neolithic" w:history="1">
        <w:r w:rsidRPr="0058123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Neolithic</w:t>
        </w:r>
      </w:hyperlink>
      <w:r w:rsidRPr="0058123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81238">
        <w:rPr>
          <w:rFonts w:cs="Arial"/>
          <w:sz w:val="24"/>
          <w:szCs w:val="24"/>
          <w:shd w:val="clear" w:color="auto" w:fill="FFFFFF"/>
        </w:rPr>
        <w:t>period, probably between 4200 BC and 2900 BC. It the best known and most widely photographed of the approximately</w:t>
      </w:r>
      <w:r w:rsidRPr="00581238">
        <w:rPr>
          <w:rFonts w:cs="Arial"/>
          <w:color w:val="222222"/>
          <w:sz w:val="24"/>
          <w:szCs w:val="24"/>
          <w:shd w:val="clear" w:color="auto" w:fill="FFFFFF"/>
        </w:rPr>
        <w:t xml:space="preserve"> 172 dolmens in Ireland.</w:t>
      </w:r>
    </w:p>
    <w:p w:rsidR="00A84A25" w:rsidRPr="00581238" w:rsidRDefault="00B1112B" w:rsidP="00A84A25">
      <w:pPr>
        <w:rPr>
          <w:sz w:val="24"/>
          <w:szCs w:val="24"/>
        </w:rPr>
      </w:pPr>
      <w:r w:rsidRPr="00581238">
        <w:rPr>
          <w:sz w:val="24"/>
          <w:szCs w:val="24"/>
        </w:rPr>
        <w:t xml:space="preserve">2. A </w:t>
      </w:r>
      <w:r w:rsidRPr="00581238">
        <w:rPr>
          <w:b/>
          <w:sz w:val="24"/>
          <w:szCs w:val="24"/>
        </w:rPr>
        <w:t>Turlough</w:t>
      </w:r>
      <w:r w:rsidRPr="00581238">
        <w:rPr>
          <w:sz w:val="24"/>
          <w:szCs w:val="24"/>
        </w:rPr>
        <w:t xml:space="preserve"> is a “disappearing” lake found in flat bottomed valley areas of limestone and depressions or Polje. </w:t>
      </w:r>
      <w:r w:rsidRPr="00E6567A">
        <w:rPr>
          <w:b/>
          <w:sz w:val="24"/>
          <w:szCs w:val="24"/>
        </w:rPr>
        <w:t>Carron Turlough</w:t>
      </w:r>
      <w:r w:rsidR="00E630B4" w:rsidRPr="00581238">
        <w:rPr>
          <w:sz w:val="24"/>
          <w:szCs w:val="24"/>
        </w:rPr>
        <w:t xml:space="preserve"> is the largest enclosed depression in Ireland with a large Turlough a</w:t>
      </w:r>
      <w:r w:rsidR="00581238">
        <w:rPr>
          <w:sz w:val="24"/>
          <w:szCs w:val="24"/>
        </w:rPr>
        <w:t>s a</w:t>
      </w:r>
      <w:r w:rsidR="00E630B4" w:rsidRPr="00581238">
        <w:rPr>
          <w:sz w:val="24"/>
          <w:szCs w:val="24"/>
        </w:rPr>
        <w:t xml:space="preserve"> central feature. </w:t>
      </w:r>
    </w:p>
    <w:p w:rsidR="00CD7448" w:rsidRPr="00581238" w:rsidRDefault="00CD7448" w:rsidP="00A84A25">
      <w:pPr>
        <w:rPr>
          <w:sz w:val="24"/>
          <w:szCs w:val="24"/>
        </w:rPr>
      </w:pPr>
      <w:r w:rsidRPr="00581238">
        <w:rPr>
          <w:sz w:val="24"/>
          <w:szCs w:val="24"/>
        </w:rPr>
        <w:t xml:space="preserve">3. </w:t>
      </w:r>
      <w:r w:rsidR="00581238" w:rsidRPr="00581238">
        <w:rPr>
          <w:b/>
          <w:sz w:val="24"/>
          <w:szCs w:val="24"/>
        </w:rPr>
        <w:t>Ailwee Cave</w:t>
      </w:r>
      <w:r w:rsidR="00581238">
        <w:rPr>
          <w:sz w:val="24"/>
          <w:szCs w:val="24"/>
        </w:rPr>
        <w:t xml:space="preserve"> was f</w:t>
      </w:r>
      <w:r w:rsidR="007433FE" w:rsidRPr="00581238">
        <w:rPr>
          <w:sz w:val="24"/>
          <w:szCs w:val="24"/>
        </w:rPr>
        <w:t xml:space="preserve">irst discovered in </w:t>
      </w:r>
      <w:r w:rsidR="007433FE" w:rsidRPr="00E6567A">
        <w:rPr>
          <w:b/>
          <w:sz w:val="24"/>
          <w:szCs w:val="24"/>
        </w:rPr>
        <w:t xml:space="preserve">1944 </w:t>
      </w:r>
      <w:r w:rsidR="007433FE" w:rsidRPr="00581238">
        <w:rPr>
          <w:sz w:val="24"/>
          <w:szCs w:val="24"/>
        </w:rPr>
        <w:t xml:space="preserve">by a local herdsman who only told cavers nearly 30 years later in 1973. In 1976 in preparation for conversion </w:t>
      </w:r>
      <w:r w:rsidR="00581238">
        <w:rPr>
          <w:sz w:val="24"/>
          <w:szCs w:val="24"/>
        </w:rPr>
        <w:t>in</w:t>
      </w:r>
      <w:r w:rsidR="007433FE" w:rsidRPr="00581238">
        <w:rPr>
          <w:sz w:val="24"/>
          <w:szCs w:val="24"/>
        </w:rPr>
        <w:t xml:space="preserve">to a show cave, over 450 brown bear bones were discovered. Of significance a </w:t>
      </w:r>
      <w:r w:rsidR="007433FE" w:rsidRPr="00E6567A">
        <w:rPr>
          <w:b/>
          <w:sz w:val="24"/>
          <w:szCs w:val="24"/>
        </w:rPr>
        <w:t xml:space="preserve">skull of </w:t>
      </w:r>
      <w:r w:rsidR="00E6567A">
        <w:rPr>
          <w:b/>
          <w:sz w:val="24"/>
          <w:szCs w:val="24"/>
        </w:rPr>
        <w:t xml:space="preserve">a </w:t>
      </w:r>
      <w:r w:rsidR="007433FE" w:rsidRPr="00E6567A">
        <w:rPr>
          <w:b/>
          <w:sz w:val="24"/>
          <w:szCs w:val="24"/>
        </w:rPr>
        <w:t>brown bear</w:t>
      </w:r>
      <w:r w:rsidR="007433FE" w:rsidRPr="00581238">
        <w:rPr>
          <w:sz w:val="24"/>
          <w:szCs w:val="24"/>
        </w:rPr>
        <w:t xml:space="preserve"> dating back to over 10,400 years ago, these bears became extinct around 1000 BC</w:t>
      </w:r>
    </w:p>
    <w:p w:rsidR="004F7491" w:rsidRDefault="009A2487" w:rsidP="00A84A25">
      <w:pPr>
        <w:rPr>
          <w:rFonts w:cs="Arial"/>
          <w:sz w:val="24"/>
          <w:szCs w:val="24"/>
          <w:shd w:val="clear" w:color="auto" w:fill="FFFFFF"/>
        </w:rPr>
      </w:pPr>
      <w:r w:rsidRPr="00581238">
        <w:rPr>
          <w:sz w:val="24"/>
          <w:szCs w:val="24"/>
        </w:rPr>
        <w:t xml:space="preserve">4. </w:t>
      </w:r>
      <w:r w:rsidRPr="004F7491">
        <w:rPr>
          <w:rFonts w:cs="Arial"/>
          <w:b/>
          <w:sz w:val="24"/>
          <w:szCs w:val="24"/>
          <w:shd w:val="clear" w:color="auto" w:fill="FFFFFF"/>
        </w:rPr>
        <w:t>O'Brien's Tower</w:t>
      </w:r>
      <w:r w:rsidRPr="00581238">
        <w:rPr>
          <w:rFonts w:cs="Arial"/>
          <w:sz w:val="24"/>
          <w:szCs w:val="24"/>
          <w:shd w:val="clear" w:color="auto" w:fill="FFFFFF"/>
        </w:rPr>
        <w:t xml:space="preserve"> marks the highest point of the </w:t>
      </w:r>
      <w:r w:rsidRPr="00E6567A">
        <w:rPr>
          <w:rFonts w:cs="Arial"/>
          <w:b/>
          <w:sz w:val="24"/>
          <w:szCs w:val="24"/>
          <w:shd w:val="clear" w:color="auto" w:fill="FFFFFF"/>
        </w:rPr>
        <w:t>Cliffs of Moher</w:t>
      </w:r>
      <w:r w:rsidRPr="00581238">
        <w:rPr>
          <w:rFonts w:cs="Arial"/>
          <w:sz w:val="24"/>
          <w:szCs w:val="24"/>
          <w:shd w:val="clear" w:color="auto" w:fill="FFFFFF"/>
        </w:rPr>
        <w:t xml:space="preserve">, a very popular tourist destination in County Clare. </w:t>
      </w:r>
      <w:r w:rsidR="004F7491">
        <w:rPr>
          <w:rFonts w:cs="Arial"/>
          <w:sz w:val="24"/>
          <w:szCs w:val="24"/>
          <w:shd w:val="clear" w:color="auto" w:fill="FFFFFF"/>
        </w:rPr>
        <w:t xml:space="preserve">The tower was built in 1835 by the landlord of the locality – Cornelius O’Brien – a descendant of the first High King of Ireland, Brian Boru and a member of the O’Brien clan, whose influence spread throughout county Clare and beyond. O’Brien built the tower as an </w:t>
      </w:r>
      <w:r w:rsidR="004F7491" w:rsidRPr="00E6567A">
        <w:rPr>
          <w:rFonts w:cs="Arial"/>
          <w:b/>
          <w:sz w:val="24"/>
          <w:szCs w:val="24"/>
          <w:shd w:val="clear" w:color="auto" w:fill="FFFFFF"/>
        </w:rPr>
        <w:t xml:space="preserve">observation platform for the visitors </w:t>
      </w:r>
      <w:r w:rsidR="004F7491">
        <w:rPr>
          <w:rFonts w:cs="Arial"/>
          <w:sz w:val="24"/>
          <w:szCs w:val="24"/>
          <w:shd w:val="clear" w:color="auto" w:fill="FFFFFF"/>
        </w:rPr>
        <w:t>who were even flocking to the Cliffs of Moher back then. Today the cliffs get over 1 million visitors a year.</w:t>
      </w:r>
    </w:p>
    <w:p w:rsidR="006D6FD4" w:rsidRPr="00581238" w:rsidRDefault="00A84A25" w:rsidP="004F7491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581238">
        <w:rPr>
          <w:sz w:val="24"/>
          <w:szCs w:val="24"/>
        </w:rPr>
        <w:t xml:space="preserve">5. </w:t>
      </w:r>
      <w:r w:rsidRPr="004F7491">
        <w:rPr>
          <w:rFonts w:cs="Arial"/>
          <w:b/>
          <w:color w:val="333333"/>
          <w:sz w:val="24"/>
          <w:szCs w:val="24"/>
          <w:shd w:val="clear" w:color="auto" w:fill="FFFFFF"/>
        </w:rPr>
        <w:t>W</w:t>
      </w:r>
      <w:r w:rsidR="008C039C" w:rsidRPr="004F7491">
        <w:rPr>
          <w:rFonts w:cs="Arial"/>
          <w:b/>
          <w:color w:val="333333"/>
          <w:sz w:val="24"/>
          <w:szCs w:val="24"/>
          <w:shd w:val="clear" w:color="auto" w:fill="FFFFFF"/>
        </w:rPr>
        <w:t>ild flowers</w:t>
      </w:r>
      <w:r w:rsidR="00B86243" w:rsidRPr="004F7491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of the Burren</w:t>
      </w:r>
      <w:r w:rsidR="008C039C" w:rsidRPr="00581238">
        <w:rPr>
          <w:rFonts w:cs="Arial"/>
          <w:color w:val="333333"/>
          <w:sz w:val="24"/>
          <w:szCs w:val="24"/>
          <w:shd w:val="clear" w:color="auto" w:fill="FFFFFF"/>
        </w:rPr>
        <w:t>, these</w:t>
      </w:r>
      <w:r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 varieties are not found anywhere else in Ireland or </w:t>
      </w:r>
      <w:r w:rsidR="0059557D" w:rsidRPr="00581238">
        <w:rPr>
          <w:rFonts w:cs="Arial"/>
          <w:color w:val="333333"/>
          <w:sz w:val="24"/>
          <w:szCs w:val="24"/>
          <w:shd w:val="clear" w:color="auto" w:fill="FFFFFF"/>
        </w:rPr>
        <w:t>the Brit</w:t>
      </w:r>
      <w:r w:rsidR="00B86243"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ish Isles but you </w:t>
      </w:r>
      <w:r w:rsidR="0059557D"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would </w:t>
      </w:r>
      <w:r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come across them within the Arctic Circle, the Alps or the Mediterranean. </w:t>
      </w:r>
      <w:r w:rsidR="008C039C" w:rsidRPr="00581238">
        <w:rPr>
          <w:rFonts w:cs="Arial"/>
          <w:color w:val="333333"/>
          <w:sz w:val="24"/>
          <w:szCs w:val="24"/>
          <w:shd w:val="clear" w:color="auto" w:fill="FFFFFF"/>
        </w:rPr>
        <w:t>They include g</w:t>
      </w:r>
      <w:r w:rsidRPr="00581238">
        <w:rPr>
          <w:rFonts w:cs="Arial"/>
          <w:color w:val="333333"/>
          <w:sz w:val="24"/>
          <w:szCs w:val="24"/>
          <w:shd w:val="clear" w:color="auto" w:fill="FFFFFF"/>
        </w:rPr>
        <w:t>entians, mountain avens (growing at sea level instead of high altitudes), saxifrages, orchids, cranesbills, seedums and rock roses, to name a few.</w:t>
      </w:r>
    </w:p>
    <w:p w:rsidR="009A2487" w:rsidRPr="00581238" w:rsidRDefault="009A2487" w:rsidP="004F7491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581238">
        <w:rPr>
          <w:rFonts w:cs="Arial"/>
          <w:color w:val="333333"/>
          <w:sz w:val="24"/>
          <w:szCs w:val="24"/>
          <w:shd w:val="clear" w:color="auto" w:fill="FFFFFF"/>
        </w:rPr>
        <w:t>6</w:t>
      </w:r>
      <w:r w:rsidR="00192644"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. </w:t>
      </w:r>
      <w:r w:rsidR="00192644" w:rsidRPr="00581238">
        <w:rPr>
          <w:rFonts w:cs="Arial"/>
          <w:color w:val="222222"/>
          <w:sz w:val="24"/>
          <w:szCs w:val="24"/>
          <w:shd w:val="clear" w:color="auto" w:fill="FFFFFF"/>
        </w:rPr>
        <w:t>The</w:t>
      </w:r>
      <w:r w:rsidR="00192644" w:rsidRPr="00581238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192644" w:rsidRPr="0058123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highest</w:t>
      </w:r>
      <w:r w:rsidR="00192644" w:rsidRPr="00581238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192644" w:rsidRPr="00581238">
        <w:rPr>
          <w:rFonts w:cs="Arial"/>
          <w:color w:val="222222"/>
          <w:sz w:val="24"/>
          <w:szCs w:val="24"/>
          <w:shd w:val="clear" w:color="auto" w:fill="FFFFFF"/>
        </w:rPr>
        <w:t xml:space="preserve">point </w:t>
      </w:r>
      <w:r w:rsidR="004F7491">
        <w:rPr>
          <w:rFonts w:cs="Arial"/>
          <w:color w:val="222222"/>
          <w:sz w:val="24"/>
          <w:szCs w:val="24"/>
          <w:shd w:val="clear" w:color="auto" w:fill="FFFFFF"/>
        </w:rPr>
        <w:t xml:space="preserve">in the Burren </w:t>
      </w:r>
      <w:r w:rsidR="00192644" w:rsidRPr="00581238">
        <w:rPr>
          <w:rFonts w:cs="Arial"/>
          <w:color w:val="222222"/>
          <w:sz w:val="24"/>
          <w:szCs w:val="24"/>
          <w:shd w:val="clear" w:color="auto" w:fill="FFFFFF"/>
        </w:rPr>
        <w:t xml:space="preserve">is the </w:t>
      </w:r>
      <w:r w:rsidR="00192644" w:rsidRPr="00E6567A">
        <w:rPr>
          <w:rFonts w:cs="Arial"/>
          <w:b/>
          <w:color w:val="222222"/>
          <w:sz w:val="24"/>
          <w:szCs w:val="24"/>
          <w:shd w:val="clear" w:color="auto" w:fill="FFFFFF"/>
        </w:rPr>
        <w:t>s</w:t>
      </w:r>
      <w:r w:rsidR="000A6735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andstone </w:t>
      </w:r>
      <w:bookmarkStart w:id="0" w:name="_GoBack"/>
      <w:bookmarkEnd w:id="0"/>
      <w:r w:rsidR="00192644" w:rsidRPr="00E6567A">
        <w:rPr>
          <w:rFonts w:cs="Arial"/>
          <w:b/>
          <w:color w:val="222222"/>
          <w:sz w:val="24"/>
          <w:szCs w:val="24"/>
          <w:shd w:val="clear" w:color="auto" w:fill="FFFFFF"/>
        </w:rPr>
        <w:t>-capped</w:t>
      </w:r>
      <w:r w:rsidR="004F7491" w:rsidRPr="00E6567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hill of </w:t>
      </w:r>
      <w:proofErr w:type="spellStart"/>
      <w:r w:rsidR="004F7491" w:rsidRPr="00E6567A">
        <w:rPr>
          <w:rFonts w:cs="Arial"/>
          <w:b/>
          <w:color w:val="222222"/>
          <w:sz w:val="24"/>
          <w:szCs w:val="24"/>
          <w:shd w:val="clear" w:color="auto" w:fill="FFFFFF"/>
        </w:rPr>
        <w:t>Slieve</w:t>
      </w:r>
      <w:proofErr w:type="spellEnd"/>
      <w:r w:rsidR="00192644" w:rsidRPr="00E6567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Elva at 345 m</w:t>
      </w:r>
      <w:r w:rsidR="00192644" w:rsidRPr="00581238">
        <w:rPr>
          <w:rFonts w:cs="Arial"/>
          <w:color w:val="222222"/>
          <w:sz w:val="24"/>
          <w:szCs w:val="24"/>
          <w:shd w:val="clear" w:color="auto" w:fill="FFFFFF"/>
        </w:rPr>
        <w:t xml:space="preserve"> above sea level.</w:t>
      </w:r>
    </w:p>
    <w:p w:rsidR="00192644" w:rsidRPr="00581238" w:rsidRDefault="0059557D" w:rsidP="004F7491">
      <w:pPr>
        <w:shd w:val="clear" w:color="auto" w:fill="FFFFFF"/>
        <w:rPr>
          <w:rFonts w:eastAsia="Times New Roman" w:cs="Arial"/>
          <w:color w:val="222222"/>
          <w:sz w:val="24"/>
          <w:szCs w:val="24"/>
          <w:lang w:val="en-IE" w:eastAsia="en-GB"/>
        </w:rPr>
      </w:pPr>
      <w:r w:rsidRPr="00581238">
        <w:rPr>
          <w:rFonts w:cs="Arial"/>
          <w:color w:val="333333"/>
          <w:sz w:val="24"/>
          <w:szCs w:val="24"/>
          <w:shd w:val="clear" w:color="auto" w:fill="FFFFFF"/>
        </w:rPr>
        <w:t>7</w:t>
      </w:r>
      <w:r w:rsidR="00192644"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. </w:t>
      </w:r>
      <w:r w:rsidR="004F7491">
        <w:rPr>
          <w:rFonts w:eastAsia="Times New Roman" w:cs="Arial"/>
          <w:color w:val="222222"/>
          <w:sz w:val="24"/>
          <w:szCs w:val="24"/>
          <w:lang w:val="en-IE" w:eastAsia="en-GB"/>
        </w:rPr>
        <w:t>A</w:t>
      </w:r>
      <w:r w:rsidR="00192644" w:rsidRPr="00581238">
        <w:rPr>
          <w:rFonts w:eastAsia="Times New Roman" w:cs="Arial"/>
          <w:color w:val="222222"/>
          <w:sz w:val="24"/>
          <w:szCs w:val="24"/>
          <w:lang w:val="en-IE" w:eastAsia="en-GB"/>
        </w:rPr>
        <w:t>pp</w:t>
      </w:r>
      <w:r w:rsidR="004F7491">
        <w:rPr>
          <w:rFonts w:eastAsia="Times New Roman" w:cs="Arial"/>
          <w:color w:val="222222"/>
          <w:sz w:val="24"/>
          <w:szCs w:val="24"/>
          <w:lang w:val="en-IE" w:eastAsia="en-GB"/>
        </w:rPr>
        <w:t xml:space="preserve">roximately 350 million years old. </w:t>
      </w:r>
      <w:r w:rsidR="00192644" w:rsidRPr="004F7491">
        <w:rPr>
          <w:rFonts w:eastAsia="Times New Roman" w:cs="Arial"/>
          <w:b/>
          <w:color w:val="222222"/>
          <w:sz w:val="24"/>
          <w:szCs w:val="24"/>
          <w:lang w:val="en-IE" w:eastAsia="en-GB"/>
        </w:rPr>
        <w:t>The </w:t>
      </w:r>
      <w:r w:rsidR="00192644" w:rsidRPr="00581238">
        <w:rPr>
          <w:rFonts w:eastAsia="Times New Roman" w:cs="Arial"/>
          <w:b/>
          <w:bCs/>
          <w:color w:val="222222"/>
          <w:sz w:val="24"/>
          <w:szCs w:val="24"/>
          <w:lang w:val="en-IE" w:eastAsia="en-GB"/>
        </w:rPr>
        <w:t>Burren</w:t>
      </w:r>
      <w:r w:rsidR="00192644" w:rsidRPr="00581238">
        <w:rPr>
          <w:rFonts w:eastAsia="Times New Roman" w:cs="Arial"/>
          <w:color w:val="222222"/>
          <w:sz w:val="24"/>
          <w:szCs w:val="24"/>
          <w:lang w:val="en-IE" w:eastAsia="en-GB"/>
        </w:rPr>
        <w:t xml:space="preserve"> is underlain by limestones of </w:t>
      </w:r>
      <w:r w:rsidR="004F7491">
        <w:rPr>
          <w:rFonts w:eastAsia="Times New Roman" w:cs="Arial"/>
          <w:color w:val="222222"/>
          <w:sz w:val="24"/>
          <w:szCs w:val="24"/>
          <w:lang w:val="en-IE" w:eastAsia="en-GB"/>
        </w:rPr>
        <w:t>the Lower Carboniferous</w:t>
      </w:r>
      <w:r w:rsidR="00192644" w:rsidRPr="00581238">
        <w:rPr>
          <w:rFonts w:eastAsia="Times New Roman" w:cs="Arial"/>
          <w:color w:val="222222"/>
          <w:sz w:val="24"/>
          <w:szCs w:val="24"/>
          <w:lang w:val="en-IE" w:eastAsia="en-GB"/>
        </w:rPr>
        <w:t xml:space="preserve"> period, 359-299 million years ago. The </w:t>
      </w:r>
      <w:r w:rsidR="004F7491" w:rsidRPr="00E6567A">
        <w:rPr>
          <w:rFonts w:eastAsia="Times New Roman" w:cs="Arial"/>
          <w:b/>
          <w:color w:val="222222"/>
          <w:sz w:val="24"/>
          <w:szCs w:val="24"/>
          <w:lang w:val="en-IE" w:eastAsia="en-GB"/>
        </w:rPr>
        <w:t xml:space="preserve">Carboniferous </w:t>
      </w:r>
      <w:r w:rsidR="00192644" w:rsidRPr="00E6567A">
        <w:rPr>
          <w:rFonts w:eastAsia="Times New Roman" w:cs="Arial"/>
          <w:b/>
          <w:color w:val="222222"/>
          <w:sz w:val="24"/>
          <w:szCs w:val="24"/>
          <w:lang w:val="en-IE" w:eastAsia="en-GB"/>
        </w:rPr>
        <w:t>limestone</w:t>
      </w:r>
      <w:r w:rsidR="00192644" w:rsidRPr="00581238">
        <w:rPr>
          <w:rFonts w:eastAsia="Times New Roman" w:cs="Arial"/>
          <w:color w:val="222222"/>
          <w:sz w:val="24"/>
          <w:szCs w:val="24"/>
          <w:lang w:val="en-IE" w:eastAsia="en-GB"/>
        </w:rPr>
        <w:t xml:space="preserve"> formed as sediments in a tropical sea which covered most of Ireland approximately 350 million years ago.</w:t>
      </w:r>
    </w:p>
    <w:p w:rsidR="008C039C" w:rsidRPr="00581238" w:rsidRDefault="008C039C" w:rsidP="004F7491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8. </w:t>
      </w:r>
      <w:r w:rsidRPr="004F7491">
        <w:rPr>
          <w:rFonts w:cs="Arial"/>
          <w:b/>
          <w:color w:val="333333"/>
          <w:sz w:val="24"/>
          <w:szCs w:val="24"/>
          <w:shd w:val="clear" w:color="auto" w:fill="FFFFFF"/>
        </w:rPr>
        <w:t>Black Head Lighthouse</w:t>
      </w:r>
      <w:r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, built </w:t>
      </w:r>
      <w:r w:rsidR="004F7491">
        <w:rPr>
          <w:rFonts w:cs="Arial"/>
          <w:color w:val="333333"/>
          <w:sz w:val="24"/>
          <w:szCs w:val="24"/>
          <w:shd w:val="clear" w:color="auto" w:fill="FFFFFF"/>
        </w:rPr>
        <w:t xml:space="preserve">in </w:t>
      </w:r>
      <w:r w:rsidRPr="00581238">
        <w:rPr>
          <w:rFonts w:cs="Arial"/>
          <w:color w:val="333333"/>
          <w:sz w:val="24"/>
          <w:szCs w:val="24"/>
          <w:shd w:val="clear" w:color="auto" w:fill="FFFFFF"/>
        </w:rPr>
        <w:t>1935</w:t>
      </w:r>
      <w:r w:rsidR="004F7491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9861A6" w:rsidRPr="00581238" w:rsidRDefault="00A64F6B" w:rsidP="004F7491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581238">
        <w:rPr>
          <w:rFonts w:cs="Arial"/>
          <w:color w:val="333333"/>
          <w:sz w:val="24"/>
          <w:szCs w:val="24"/>
          <w:shd w:val="clear" w:color="auto" w:fill="FFFFFF"/>
        </w:rPr>
        <w:t>9</w:t>
      </w:r>
      <w:r w:rsidR="009861A6"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. </w:t>
      </w:r>
      <w:r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 A </w:t>
      </w:r>
      <w:r w:rsidRPr="00E6567A">
        <w:rPr>
          <w:rFonts w:cs="Arial"/>
          <w:b/>
          <w:color w:val="333333"/>
          <w:sz w:val="24"/>
          <w:szCs w:val="24"/>
          <w:shd w:val="clear" w:color="auto" w:fill="FFFFFF"/>
        </w:rPr>
        <w:t>9</w:t>
      </w:r>
      <w:r w:rsidRPr="00E6567A">
        <w:rPr>
          <w:rFonts w:cs="Arial"/>
          <w:b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E6567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CE3626" w:rsidRPr="00E6567A">
        <w:rPr>
          <w:rFonts w:cs="Arial"/>
          <w:b/>
          <w:color w:val="333333"/>
          <w:sz w:val="24"/>
          <w:szCs w:val="24"/>
          <w:shd w:val="clear" w:color="auto" w:fill="FFFFFF"/>
        </w:rPr>
        <w:t>century</w:t>
      </w:r>
      <w:r w:rsidR="00CE3626"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CE3626" w:rsidRPr="00CE3626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Stone </w:t>
      </w:r>
      <w:r w:rsidR="00CE3626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Ring </w:t>
      </w:r>
      <w:r w:rsidR="00CE3626" w:rsidRPr="00CE3626">
        <w:rPr>
          <w:rFonts w:cs="Arial"/>
          <w:b/>
          <w:color w:val="333333"/>
          <w:sz w:val="24"/>
          <w:szCs w:val="24"/>
          <w:shd w:val="clear" w:color="auto" w:fill="FFFFFF"/>
        </w:rPr>
        <w:t>F</w:t>
      </w:r>
      <w:r w:rsidRPr="00CE3626">
        <w:rPr>
          <w:rFonts w:cs="Arial"/>
          <w:b/>
          <w:color w:val="333333"/>
          <w:sz w:val="24"/>
          <w:szCs w:val="24"/>
          <w:shd w:val="clear" w:color="auto" w:fill="FFFFFF"/>
        </w:rPr>
        <w:t>ort</w:t>
      </w:r>
      <w:r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 built with three</w:t>
      </w:r>
      <w:r w:rsidR="00B86243"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 protective</w:t>
      </w:r>
      <w:r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 walls</w:t>
      </w:r>
      <w:r w:rsidR="005436A7"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 on the edge of </w:t>
      </w:r>
      <w:r w:rsidR="009A2487"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a </w:t>
      </w:r>
      <w:r w:rsidR="005436A7" w:rsidRPr="00581238">
        <w:rPr>
          <w:rFonts w:cs="Arial"/>
          <w:color w:val="333333"/>
          <w:sz w:val="24"/>
          <w:szCs w:val="24"/>
          <w:shd w:val="clear" w:color="auto" w:fill="FFFFFF"/>
        </w:rPr>
        <w:t>cliff plateau</w:t>
      </w:r>
      <w:r w:rsidR="009861A6"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 near Carran</w:t>
      </w:r>
      <w:r w:rsidR="004F7491">
        <w:rPr>
          <w:rFonts w:cs="Arial"/>
          <w:color w:val="333333"/>
          <w:sz w:val="24"/>
          <w:szCs w:val="24"/>
          <w:shd w:val="clear" w:color="auto" w:fill="FFFFFF"/>
        </w:rPr>
        <w:t xml:space="preserve"> in the parish of Kilnaboy</w:t>
      </w:r>
      <w:r w:rsidR="009861A6" w:rsidRPr="00581238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9861A6" w:rsidRDefault="009861A6" w:rsidP="004F7491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581238">
        <w:rPr>
          <w:rFonts w:cs="Arial"/>
          <w:color w:val="333333"/>
          <w:sz w:val="24"/>
          <w:szCs w:val="24"/>
          <w:shd w:val="clear" w:color="auto" w:fill="FFFFFF"/>
        </w:rPr>
        <w:t xml:space="preserve">10. </w:t>
      </w:r>
      <w:r w:rsidRPr="004C5E08">
        <w:rPr>
          <w:rFonts w:cs="Arial"/>
          <w:b/>
          <w:color w:val="333333"/>
          <w:sz w:val="24"/>
          <w:szCs w:val="24"/>
          <w:shd w:val="clear" w:color="auto" w:fill="FFFFFF"/>
        </w:rPr>
        <w:t>Slow Worm</w:t>
      </w:r>
      <w:r w:rsidRPr="004F7491"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r w:rsidR="004F7491">
        <w:rPr>
          <w:rFonts w:cs="Arial"/>
          <w:color w:val="333333"/>
          <w:sz w:val="24"/>
          <w:szCs w:val="24"/>
          <w:shd w:val="clear" w:color="auto" w:fill="FFFFFF"/>
        </w:rPr>
        <w:t xml:space="preserve"> This non-native species was illegally introduced into the Burren region in the 1970’s </w:t>
      </w:r>
      <w:r w:rsidR="004F7491" w:rsidRPr="00E6567A">
        <w:rPr>
          <w:rFonts w:cs="Arial"/>
          <w:b/>
          <w:color w:val="333333"/>
          <w:sz w:val="24"/>
          <w:szCs w:val="24"/>
          <w:shd w:val="clear" w:color="auto" w:fill="FFFFFF"/>
        </w:rPr>
        <w:t>from the UK</w:t>
      </w:r>
      <w:r w:rsidR="004F7491">
        <w:rPr>
          <w:rFonts w:cs="Arial"/>
          <w:color w:val="333333"/>
          <w:sz w:val="24"/>
          <w:szCs w:val="24"/>
          <w:shd w:val="clear" w:color="auto" w:fill="FFFFFF"/>
        </w:rPr>
        <w:t xml:space="preserve"> where it has been granted protected status due to its declining population. Despite their </w:t>
      </w:r>
      <w:r w:rsidR="004C5E08">
        <w:rPr>
          <w:rFonts w:cs="Arial"/>
          <w:color w:val="333333"/>
          <w:sz w:val="24"/>
          <w:szCs w:val="24"/>
          <w:shd w:val="clear" w:color="auto" w:fill="FFFFFF"/>
        </w:rPr>
        <w:t>name and appearance, s</w:t>
      </w:r>
      <w:r w:rsidR="00795C09">
        <w:rPr>
          <w:rFonts w:cs="Arial"/>
          <w:color w:val="333333"/>
          <w:sz w:val="24"/>
          <w:szCs w:val="24"/>
          <w:shd w:val="clear" w:color="auto" w:fill="FFFFFF"/>
        </w:rPr>
        <w:t>low worms are neither worms nor</w:t>
      </w:r>
      <w:r w:rsidR="004C5E08">
        <w:rPr>
          <w:rFonts w:cs="Arial"/>
          <w:color w:val="333333"/>
          <w:sz w:val="24"/>
          <w:szCs w:val="24"/>
          <w:shd w:val="clear" w:color="auto" w:fill="FFFFFF"/>
        </w:rPr>
        <w:t xml:space="preserve"> snakes, but are in fact </w:t>
      </w:r>
      <w:r w:rsidR="004C5E08" w:rsidRPr="004C5E08">
        <w:rPr>
          <w:rFonts w:cs="Arial"/>
          <w:b/>
          <w:color w:val="333333"/>
          <w:sz w:val="24"/>
          <w:szCs w:val="24"/>
          <w:shd w:val="clear" w:color="auto" w:fill="FFFFFF"/>
        </w:rPr>
        <w:t>legless lizards</w:t>
      </w:r>
      <w:r w:rsidR="004C5E08">
        <w:rPr>
          <w:rFonts w:cs="Arial"/>
          <w:color w:val="333333"/>
          <w:sz w:val="24"/>
          <w:szCs w:val="24"/>
          <w:shd w:val="clear" w:color="auto" w:fill="FFFFFF"/>
        </w:rPr>
        <w:t xml:space="preserve">. They have smooth, golden-grey skin. Males are paler and sometimes have blue spots, while females are larger with dark sides and a dark stripe down the back. Adult slow worms grow to be about 50 cm long. These reptiles are mostly active during the twilight and occasionally bask in the sun, but </w:t>
      </w:r>
      <w:proofErr w:type="gramStart"/>
      <w:r w:rsidR="00724F7E">
        <w:rPr>
          <w:rFonts w:cs="Arial"/>
          <w:color w:val="333333"/>
          <w:sz w:val="24"/>
          <w:szCs w:val="24"/>
          <w:shd w:val="clear" w:color="auto" w:fill="FFFFFF"/>
        </w:rPr>
        <w:t xml:space="preserve">can be </w:t>
      </w:r>
      <w:r w:rsidR="004C5E08">
        <w:rPr>
          <w:rFonts w:cs="Arial"/>
          <w:color w:val="333333"/>
          <w:sz w:val="24"/>
          <w:szCs w:val="24"/>
          <w:shd w:val="clear" w:color="auto" w:fill="FFFFFF"/>
        </w:rPr>
        <w:t>more often found</w:t>
      </w:r>
      <w:proofErr w:type="gramEnd"/>
      <w:r w:rsidR="004C5E08">
        <w:rPr>
          <w:rFonts w:cs="Arial"/>
          <w:color w:val="333333"/>
          <w:sz w:val="24"/>
          <w:szCs w:val="24"/>
          <w:shd w:val="clear" w:color="auto" w:fill="FFFFFF"/>
        </w:rPr>
        <w:t xml:space="preserve"> hiding beneath rocks and logs.</w:t>
      </w:r>
    </w:p>
    <w:p w:rsidR="009D2C1B" w:rsidRPr="004A2D3A" w:rsidRDefault="009D2C1B" w:rsidP="004F7491">
      <w:pPr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4A2D3A">
        <w:rPr>
          <w:rFonts w:cs="Arial"/>
          <w:b/>
          <w:color w:val="333333"/>
          <w:sz w:val="24"/>
          <w:szCs w:val="24"/>
          <w:shd w:val="clear" w:color="auto" w:fill="FFFFFF"/>
        </w:rPr>
        <w:lastRenderedPageBreak/>
        <w:t xml:space="preserve">Resources: </w:t>
      </w:r>
    </w:p>
    <w:p w:rsidR="009D2C1B" w:rsidRDefault="000A6735" w:rsidP="004F7491">
      <w:pPr>
        <w:rPr>
          <w:rFonts w:cs="Arial"/>
          <w:color w:val="333333"/>
          <w:sz w:val="24"/>
          <w:szCs w:val="24"/>
          <w:shd w:val="clear" w:color="auto" w:fill="FFFFFF"/>
        </w:rPr>
      </w:pPr>
      <w:hyperlink r:id="rId15" w:history="1">
        <w:r w:rsidR="009D2C1B" w:rsidRPr="000E04FD">
          <w:rPr>
            <w:rStyle w:val="Hyperlink"/>
            <w:rFonts w:cs="Arial"/>
            <w:sz w:val="24"/>
            <w:szCs w:val="24"/>
            <w:shd w:val="clear" w:color="auto" w:fill="FFFFFF"/>
          </w:rPr>
          <w:t>http://www.burrengeopark.ie/learn-engage/geology-resources/geopark-maps/</w:t>
        </w:r>
      </w:hyperlink>
    </w:p>
    <w:p w:rsidR="009D2C1B" w:rsidRDefault="000A6735" w:rsidP="004F7491">
      <w:pPr>
        <w:rPr>
          <w:rFonts w:cs="Arial"/>
          <w:color w:val="333333"/>
          <w:sz w:val="24"/>
          <w:szCs w:val="24"/>
          <w:shd w:val="clear" w:color="auto" w:fill="FFFFFF"/>
        </w:rPr>
      </w:pPr>
      <w:hyperlink r:id="rId16" w:history="1">
        <w:r w:rsidR="009D2C1B" w:rsidRPr="000E04FD">
          <w:rPr>
            <w:rStyle w:val="Hyperlink"/>
            <w:rFonts w:cs="Arial"/>
            <w:sz w:val="24"/>
            <w:szCs w:val="24"/>
            <w:shd w:val="clear" w:color="auto" w:fill="FFFFFF"/>
          </w:rPr>
          <w:t>https://www.burrengeopark.ie/learn-engage/geology-of-the-burren/</w:t>
        </w:r>
      </w:hyperlink>
    </w:p>
    <w:p w:rsidR="009D2C1B" w:rsidRDefault="000A6735" w:rsidP="004F7491">
      <w:pPr>
        <w:rPr>
          <w:rFonts w:cs="Arial"/>
          <w:color w:val="333333"/>
          <w:sz w:val="24"/>
          <w:szCs w:val="24"/>
          <w:shd w:val="clear" w:color="auto" w:fill="FFFFFF"/>
        </w:rPr>
      </w:pPr>
      <w:hyperlink r:id="rId17" w:history="1">
        <w:r w:rsidR="009D2C1B" w:rsidRPr="000E04FD">
          <w:rPr>
            <w:rStyle w:val="Hyperlink"/>
            <w:rFonts w:cs="Arial"/>
            <w:sz w:val="24"/>
            <w:szCs w:val="24"/>
            <w:shd w:val="clear" w:color="auto" w:fill="FFFFFF"/>
          </w:rPr>
          <w:t>https://www.burrengeopark.ie/learn-engage/geology-of-the-burren/flora-and-fauna/</w:t>
        </w:r>
      </w:hyperlink>
    </w:p>
    <w:p w:rsidR="00B96B9A" w:rsidRDefault="000A6735" w:rsidP="004F7491">
      <w:hyperlink r:id="rId18" w:history="1">
        <w:r w:rsidR="00B96B9A">
          <w:rPr>
            <w:rStyle w:val="Hyperlink"/>
          </w:rPr>
          <w:t>http://www.clarelibrary.ie/eolas/coclare/places/the_burren/burren_karst.htm</w:t>
        </w:r>
      </w:hyperlink>
    </w:p>
    <w:p w:rsidR="00B96B9A" w:rsidRDefault="000A6735" w:rsidP="004F7491">
      <w:hyperlink r:id="rId19" w:history="1">
        <w:r w:rsidR="00B96B9A">
          <w:rPr>
            <w:rStyle w:val="Hyperlink"/>
          </w:rPr>
          <w:t>http://www.clarelibrary.ie/eolas/coclare/places/the_burren/burren_geology.htm</w:t>
        </w:r>
      </w:hyperlink>
    </w:p>
    <w:p w:rsidR="00B96B9A" w:rsidRPr="004F7491" w:rsidRDefault="00B96B9A" w:rsidP="004F7491">
      <w:pPr>
        <w:rPr>
          <w:rFonts w:cs="Arial"/>
          <w:color w:val="333333"/>
          <w:sz w:val="24"/>
          <w:szCs w:val="24"/>
          <w:shd w:val="clear" w:color="auto" w:fill="FFFFFF"/>
        </w:rPr>
      </w:pPr>
    </w:p>
    <w:sectPr w:rsidR="00B96B9A" w:rsidRPr="004F7491" w:rsidSect="0090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7D6"/>
    <w:multiLevelType w:val="hybridMultilevel"/>
    <w:tmpl w:val="66DC8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D0E8B"/>
    <w:multiLevelType w:val="hybridMultilevel"/>
    <w:tmpl w:val="DBAE1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A7"/>
    <w:rsid w:val="000A6735"/>
    <w:rsid w:val="001438A6"/>
    <w:rsid w:val="00192644"/>
    <w:rsid w:val="003546A7"/>
    <w:rsid w:val="00395A65"/>
    <w:rsid w:val="003D2832"/>
    <w:rsid w:val="004A2D3A"/>
    <w:rsid w:val="004C5E08"/>
    <w:rsid w:val="004D14B8"/>
    <w:rsid w:val="004E41AF"/>
    <w:rsid w:val="004F7491"/>
    <w:rsid w:val="005436A7"/>
    <w:rsid w:val="00581238"/>
    <w:rsid w:val="0059557D"/>
    <w:rsid w:val="005A1770"/>
    <w:rsid w:val="005B2BB8"/>
    <w:rsid w:val="005B4712"/>
    <w:rsid w:val="006D6FD4"/>
    <w:rsid w:val="00724F7E"/>
    <w:rsid w:val="007433FE"/>
    <w:rsid w:val="00795C09"/>
    <w:rsid w:val="008C039C"/>
    <w:rsid w:val="008D2DBB"/>
    <w:rsid w:val="009014CD"/>
    <w:rsid w:val="009861A6"/>
    <w:rsid w:val="009A2487"/>
    <w:rsid w:val="009B4A1F"/>
    <w:rsid w:val="009D2C1B"/>
    <w:rsid w:val="00A64F6B"/>
    <w:rsid w:val="00A84A25"/>
    <w:rsid w:val="00B1112B"/>
    <w:rsid w:val="00B86243"/>
    <w:rsid w:val="00B96B9A"/>
    <w:rsid w:val="00CD7448"/>
    <w:rsid w:val="00CE3626"/>
    <w:rsid w:val="00E630B4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A3CD"/>
  <w15:docId w15:val="{E2D6DA68-3205-46BB-B74B-A23B007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CD"/>
  </w:style>
  <w:style w:type="paragraph" w:styleId="Heading1">
    <w:name w:val="heading 1"/>
    <w:basedOn w:val="Normal"/>
    <w:next w:val="Normal"/>
    <w:link w:val="Heading1Char"/>
    <w:uiPriority w:val="9"/>
    <w:qFormat/>
    <w:rsid w:val="004C5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F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7448"/>
  </w:style>
  <w:style w:type="character" w:styleId="Hyperlink">
    <w:name w:val="Hyperlink"/>
    <w:basedOn w:val="DefaultParagraphFont"/>
    <w:uiPriority w:val="99"/>
    <w:unhideWhenUsed/>
    <w:rsid w:val="00CD7448"/>
    <w:rPr>
      <w:color w:val="0000FF"/>
      <w:u w:val="single"/>
    </w:rPr>
  </w:style>
  <w:style w:type="character" w:customStyle="1" w:styleId="e24kjd">
    <w:name w:val="e24kjd"/>
    <w:basedOn w:val="DefaultParagraphFont"/>
    <w:rsid w:val="00192644"/>
  </w:style>
  <w:style w:type="character" w:customStyle="1" w:styleId="Heading1Char">
    <w:name w:val="Heading 1 Char"/>
    <w:basedOn w:val="DefaultParagraphFont"/>
    <w:link w:val="Heading1"/>
    <w:uiPriority w:val="9"/>
    <w:rsid w:val="004C5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93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rengeopark.ie/learn-engage/geology-resources/geopark-maps/" TargetMode="External"/><Relationship Id="rId13" Type="http://schemas.openxmlformats.org/officeDocument/2006/relationships/hyperlink" Target="https://en.wikipedia.org/wiki/The_Burren" TargetMode="External"/><Relationship Id="rId18" Type="http://schemas.openxmlformats.org/officeDocument/2006/relationships/hyperlink" Target="http://www.clarelibrary.ie/eolas/coclare/places/the_burren/burren_karst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Dolmen" TargetMode="External"/><Relationship Id="rId17" Type="http://schemas.openxmlformats.org/officeDocument/2006/relationships/hyperlink" Target="https://www.burrengeopark.ie/learn-engage/geology-of-the-burren/flora-and-faun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urrengeopark.ie/learn-engage/geology-of-the-burr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Irish_langu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rrengeopark.ie/learn-engage/geology-resources/geopark-maps/" TargetMode="External"/><Relationship Id="rId10" Type="http://schemas.openxmlformats.org/officeDocument/2006/relationships/hyperlink" Target="https://www.burrengeopark.ie/learn-engage/geology-of-the-burren/flora-and-fauna/" TargetMode="External"/><Relationship Id="rId19" Type="http://schemas.openxmlformats.org/officeDocument/2006/relationships/hyperlink" Target="http://www.clarelibrary.ie/eolas/coclare/places/the_burren/burren_geolog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rrengeopark.ie/learn-engage/geology-of-the-burren/" TargetMode="External"/><Relationship Id="rId14" Type="http://schemas.openxmlformats.org/officeDocument/2006/relationships/hyperlink" Target="https://en.wikipedia.org/wiki/Neolith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92BF-B8AD-490E-8714-34726FBE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McInerney</dc:creator>
  <cp:keywords/>
  <dc:description/>
  <cp:lastModifiedBy>Joanna McInerney</cp:lastModifiedBy>
  <cp:revision>10</cp:revision>
  <dcterms:created xsi:type="dcterms:W3CDTF">2020-04-27T11:57:00Z</dcterms:created>
  <dcterms:modified xsi:type="dcterms:W3CDTF">2020-04-30T11:07:00Z</dcterms:modified>
</cp:coreProperties>
</file>